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275D" w:rsidRDefault="0095160D">
      <w:pPr>
        <w:jc w:val="right"/>
      </w:pPr>
      <w:bookmarkStart w:id="0" w:name="_GoBack"/>
      <w:bookmarkEnd w:id="0"/>
      <w:r>
        <w:t>25 stycznia 2016r.</w:t>
      </w:r>
    </w:p>
    <w:p w:rsidR="00B7275D" w:rsidRDefault="0095160D">
      <w:pPr>
        <w:keepNext/>
        <w:keepLines/>
      </w:pPr>
      <w:bookmarkStart w:id="1" w:name="h.gjdgxs" w:colFirst="0" w:colLast="0"/>
      <w:bookmarkEnd w:id="1"/>
      <w:proofErr w:type="spellStart"/>
      <w:r>
        <w:rPr>
          <w:b/>
        </w:rPr>
        <w:t>Docs+Science</w:t>
      </w:r>
      <w:proofErr w:type="spellEnd"/>
      <w:r>
        <w:rPr>
          <w:b/>
        </w:rPr>
        <w:t>. Pionierzy</w:t>
      </w:r>
    </w:p>
    <w:p w:rsidR="00B7275D" w:rsidRDefault="0095160D">
      <w:pPr>
        <w:keepNext/>
        <w:keepLines/>
        <w:spacing w:after="60"/>
      </w:pPr>
      <w:r>
        <w:rPr>
          <w:b/>
        </w:rPr>
        <w:t>Cykl filmów dokumentalnych poświęcony największym umysłom epoki</w:t>
      </w:r>
    </w:p>
    <w:p w:rsidR="00B7275D" w:rsidRDefault="00B7275D"/>
    <w:p w:rsidR="00B7275D" w:rsidRDefault="0095160D">
      <w:proofErr w:type="spellStart"/>
      <w:r>
        <w:rPr>
          <w:b/>
          <w:i/>
        </w:rPr>
        <w:t>Docs+Science</w:t>
      </w:r>
      <w:proofErr w:type="spellEnd"/>
      <w:r>
        <w:rPr>
          <w:b/>
          <w:i/>
        </w:rPr>
        <w:t>. Pionierzy</w:t>
      </w:r>
      <w:r>
        <w:rPr>
          <w:b/>
        </w:rPr>
        <w:t xml:space="preserve"> to przegląd naukowych dokumentów realizowany przez Krakowski Festiwal Filmowy wspólnie z Fundacją dla AGH. Każdego miesiąca poprzedzającego Festiwal odbędzie się pokaz filmów ukazujących sylwetki najwybitniejszych myślicieli naszej epoki. Cykl stanowi prz</w:t>
      </w:r>
      <w:r>
        <w:rPr>
          <w:b/>
        </w:rPr>
        <w:t xml:space="preserve">edsmak programu sekcji </w:t>
      </w:r>
      <w:proofErr w:type="spellStart"/>
      <w:r>
        <w:rPr>
          <w:b/>
        </w:rPr>
        <w:t>Docs+Science</w:t>
      </w:r>
      <w:proofErr w:type="spellEnd"/>
      <w:r>
        <w:rPr>
          <w:b/>
        </w:rPr>
        <w:t>, która po raz trzeci zostanie zaprezentowana w ramach Festiwalu.</w:t>
      </w:r>
    </w:p>
    <w:p w:rsidR="00B7275D" w:rsidRDefault="00B7275D"/>
    <w:p w:rsidR="00B7275D" w:rsidRDefault="0095160D">
      <w:r>
        <w:t>Pierwszy pokaz odbędzie się już 28 stycznia (czwartek) o godz. 18.00:</w:t>
      </w:r>
    </w:p>
    <w:p w:rsidR="00B7275D" w:rsidRDefault="0095160D">
      <w:r>
        <w:t>DANIEL C. DENNETT: CZY HOMARY MAJĄ WOLNĄ WOLĘ?</w:t>
      </w:r>
    </w:p>
    <w:p w:rsidR="00B7275D" w:rsidRDefault="00B7275D"/>
    <w:p w:rsidR="00B7275D" w:rsidRDefault="0095160D">
      <w:r>
        <w:t xml:space="preserve">Pomysłodawcą i twórcą cyklu </w:t>
      </w:r>
      <w:r>
        <w:rPr>
          <w:i/>
        </w:rPr>
        <w:t>Pionierz</w:t>
      </w:r>
      <w:r>
        <w:rPr>
          <w:i/>
        </w:rPr>
        <w:t>y</w:t>
      </w:r>
      <w:r>
        <w:t xml:space="preserve"> jest dziennikarz naukowy, Karol </w:t>
      </w:r>
      <w:proofErr w:type="spellStart"/>
      <w:r>
        <w:t>Jałochowski</w:t>
      </w:r>
      <w:proofErr w:type="spellEnd"/>
      <w:r>
        <w:t xml:space="preserve">. Seria została wyprodukowana przez Tygodnik “Polityka” przy wsparciu Centrum Technologii Kwantowych Narodowego Uniwersytetu Singapuru kierowanego przez Artura </w:t>
      </w:r>
      <w:proofErr w:type="spellStart"/>
      <w:r>
        <w:t>Ekerta</w:t>
      </w:r>
      <w:proofErr w:type="spellEnd"/>
      <w:r>
        <w:t xml:space="preserve"> - instytucji naukowej patronującej temu międ</w:t>
      </w:r>
      <w:r>
        <w:t>zynarodowemu przedsięwzięciu.</w:t>
      </w:r>
    </w:p>
    <w:p w:rsidR="00B7275D" w:rsidRDefault="00B7275D"/>
    <w:p w:rsidR="00B7275D" w:rsidRDefault="0095160D">
      <w:r>
        <w:rPr>
          <w:i/>
          <w:color w:val="222222"/>
          <w:highlight w:val="white"/>
        </w:rPr>
        <w:t xml:space="preserve">“Realizacja dokumentu to gruntowny </w:t>
      </w:r>
      <w:proofErr w:type="spellStart"/>
      <w:r>
        <w:rPr>
          <w:i/>
          <w:color w:val="222222"/>
          <w:highlight w:val="white"/>
        </w:rPr>
        <w:t>research</w:t>
      </w:r>
      <w:proofErr w:type="spellEnd"/>
      <w:r>
        <w:rPr>
          <w:i/>
          <w:color w:val="222222"/>
          <w:highlight w:val="white"/>
        </w:rPr>
        <w:t xml:space="preserve">, a potem wyszukiwanie w rzeczywistości tych elementów, które ukształtowały bohaterów, a w efekcie - formułowane przez nich teorie.”- </w:t>
      </w:r>
      <w:r>
        <w:rPr>
          <w:color w:val="222222"/>
          <w:highlight w:val="white"/>
        </w:rPr>
        <w:t xml:space="preserve">wyjaśnia reżyser, Karol </w:t>
      </w:r>
      <w:proofErr w:type="spellStart"/>
      <w:r>
        <w:rPr>
          <w:color w:val="222222"/>
          <w:highlight w:val="white"/>
        </w:rPr>
        <w:t>Jałochowski</w:t>
      </w:r>
      <w:proofErr w:type="spellEnd"/>
      <w:r>
        <w:rPr>
          <w:color w:val="222222"/>
          <w:highlight w:val="white"/>
        </w:rPr>
        <w:t>.</w:t>
      </w:r>
      <w:r>
        <w:rPr>
          <w:i/>
          <w:color w:val="222222"/>
          <w:highlight w:val="white"/>
        </w:rPr>
        <w:t xml:space="preserve"> - “</w:t>
      </w:r>
      <w:r>
        <w:rPr>
          <w:i/>
        </w:rPr>
        <w:t xml:space="preserve">Spośród </w:t>
      </w:r>
      <w:r>
        <w:rPr>
          <w:i/>
        </w:rPr>
        <w:t>wybitnych uczonych wybieram tych najbardziej krnąbrnych, podejmujących ryzyko zawodowe i nierzadko osobiste, idących wbrew paradygmatowi, wbrew metodzie, wbrew środowisku, często całymi latami funkcjonującymi poza Akademią, ale ostatecznie przez nią pobłog</w:t>
      </w:r>
      <w:r>
        <w:rPr>
          <w:i/>
        </w:rPr>
        <w:t>osławionych</w:t>
      </w:r>
      <w:r>
        <w:t>.”</w:t>
      </w:r>
    </w:p>
    <w:p w:rsidR="00B7275D" w:rsidRDefault="00B7275D"/>
    <w:p w:rsidR="00B7275D" w:rsidRDefault="0095160D">
      <w:r>
        <w:rPr>
          <w:u w:val="single"/>
        </w:rPr>
        <w:t>Program:</w:t>
      </w:r>
    </w:p>
    <w:p w:rsidR="00B7275D" w:rsidRDefault="0095160D">
      <w:pPr>
        <w:spacing w:line="288" w:lineRule="auto"/>
      </w:pPr>
      <w:r>
        <w:rPr>
          <w:b/>
        </w:rPr>
        <w:t>28 stycznia</w:t>
      </w:r>
      <w:r>
        <w:t>,</w:t>
      </w:r>
      <w:r>
        <w:rPr>
          <w:b/>
        </w:rPr>
        <w:t xml:space="preserve"> </w:t>
      </w:r>
      <w:r>
        <w:t>godz. 18.00:</w:t>
      </w:r>
      <w:r>
        <w:rPr>
          <w:b/>
        </w:rPr>
        <w:t xml:space="preserve"> </w:t>
      </w:r>
      <w:r>
        <w:t xml:space="preserve">Daniel C. </w:t>
      </w:r>
      <w:proofErr w:type="spellStart"/>
      <w:r>
        <w:t>Dennett</w:t>
      </w:r>
      <w:proofErr w:type="spellEnd"/>
      <w:r>
        <w:t xml:space="preserve">: Czy homary mają wolną wolę? </w:t>
      </w:r>
    </w:p>
    <w:p w:rsidR="00B7275D" w:rsidRDefault="0095160D">
      <w:pPr>
        <w:spacing w:line="288" w:lineRule="auto"/>
      </w:pPr>
      <w:r>
        <w:rPr>
          <w:b/>
        </w:rPr>
        <w:t>25 lutego</w:t>
      </w:r>
      <w:r>
        <w:t>,</w:t>
      </w:r>
      <w:r>
        <w:rPr>
          <w:b/>
        </w:rPr>
        <w:t xml:space="preserve"> </w:t>
      </w:r>
      <w:r>
        <w:t>godz. 18.00</w:t>
      </w:r>
      <w:r>
        <w:rPr>
          <w:b/>
        </w:rPr>
        <w:t xml:space="preserve">: </w:t>
      </w:r>
      <w:r>
        <w:t>Roy Glauber: Bomba, która wstrząsnęła światem</w:t>
      </w:r>
    </w:p>
    <w:p w:rsidR="00B7275D" w:rsidRDefault="0095160D">
      <w:pPr>
        <w:spacing w:line="288" w:lineRule="auto"/>
      </w:pPr>
      <w:r>
        <w:rPr>
          <w:b/>
        </w:rPr>
        <w:t>31 marca</w:t>
      </w:r>
      <w:r>
        <w:t>,</w:t>
      </w:r>
      <w:r>
        <w:rPr>
          <w:b/>
        </w:rPr>
        <w:t xml:space="preserve"> </w:t>
      </w:r>
      <w:r>
        <w:t xml:space="preserve">godz. 18.00: Gregory </w:t>
      </w:r>
      <w:proofErr w:type="spellStart"/>
      <w:r>
        <w:t>Chaitin</w:t>
      </w:r>
      <w:proofErr w:type="spellEnd"/>
      <w:r>
        <w:t>: Wyspa cudów</w:t>
      </w:r>
    </w:p>
    <w:p w:rsidR="00B7275D" w:rsidRDefault="0095160D">
      <w:pPr>
        <w:spacing w:line="288" w:lineRule="auto"/>
      </w:pPr>
      <w:r>
        <w:rPr>
          <w:b/>
        </w:rPr>
        <w:t>28 kwietnia</w:t>
      </w:r>
      <w:r>
        <w:t>,</w:t>
      </w:r>
      <w:r>
        <w:rPr>
          <w:b/>
        </w:rPr>
        <w:t xml:space="preserve"> </w:t>
      </w:r>
      <w:r>
        <w:t>godz. 18.00:</w:t>
      </w:r>
      <w:r>
        <w:rPr>
          <w:b/>
        </w:rPr>
        <w:t xml:space="preserve"> </w:t>
      </w:r>
      <w:r>
        <w:t xml:space="preserve">Julian </w:t>
      </w:r>
      <w:proofErr w:type="spellStart"/>
      <w:r>
        <w:t>Bar</w:t>
      </w:r>
      <w:r>
        <w:t>bour</w:t>
      </w:r>
      <w:proofErr w:type="spellEnd"/>
      <w:r>
        <w:t>: Koniec czasu, jaki znamy</w:t>
      </w:r>
    </w:p>
    <w:p w:rsidR="00B7275D" w:rsidRDefault="00B7275D">
      <w:pPr>
        <w:spacing w:line="288" w:lineRule="auto"/>
      </w:pPr>
    </w:p>
    <w:p w:rsidR="00B7275D" w:rsidRDefault="0095160D">
      <w:pPr>
        <w:spacing w:line="288" w:lineRule="auto"/>
      </w:pPr>
      <w:r>
        <w:rPr>
          <w:u w:val="single"/>
        </w:rPr>
        <w:t>Miejsce:</w:t>
      </w:r>
    </w:p>
    <w:p w:rsidR="00B7275D" w:rsidRDefault="0095160D">
      <w:pPr>
        <w:spacing w:line="240" w:lineRule="auto"/>
      </w:pPr>
      <w:r>
        <w:t xml:space="preserve">AGH Budynek B8 sala 010,  </w:t>
      </w:r>
    </w:p>
    <w:p w:rsidR="00B7275D" w:rsidRDefault="0095160D">
      <w:pPr>
        <w:spacing w:line="240" w:lineRule="auto"/>
      </w:pPr>
      <w:r>
        <w:t>Wydział Inżynierii Materiałowej i Ceramiki, al. Mickiewicza 30, Kraków</w:t>
      </w:r>
    </w:p>
    <w:p w:rsidR="00B7275D" w:rsidRDefault="00B7275D">
      <w:pPr>
        <w:spacing w:line="240" w:lineRule="auto"/>
      </w:pPr>
    </w:p>
    <w:p w:rsidR="00B7275D" w:rsidRDefault="0095160D">
      <w:pPr>
        <w:spacing w:line="240" w:lineRule="auto"/>
      </w:pPr>
      <w:r>
        <w:rPr>
          <w:b/>
        </w:rPr>
        <w:t>Na wszystkie projekcje wstęp wolny.</w:t>
      </w:r>
    </w:p>
    <w:p w:rsidR="00B7275D" w:rsidRDefault="0095160D">
      <w:pPr>
        <w:spacing w:line="240" w:lineRule="auto"/>
      </w:pPr>
      <w:r>
        <w:rPr>
          <w:b/>
        </w:rPr>
        <w:t>Po każdym pokazie odbędzie się spotkanie z reżyserem i ekspertami.</w:t>
      </w:r>
    </w:p>
    <w:p w:rsidR="00B7275D" w:rsidRDefault="00B7275D">
      <w:pPr>
        <w:spacing w:line="288" w:lineRule="auto"/>
      </w:pPr>
    </w:p>
    <w:p w:rsidR="00B7275D" w:rsidRDefault="0095160D">
      <w:proofErr w:type="spellStart"/>
      <w:r>
        <w:rPr>
          <w:b/>
        </w:rPr>
        <w:t>Docs+Science</w:t>
      </w:r>
      <w:proofErr w:type="spellEnd"/>
      <w:r>
        <w:t xml:space="preserve"> to jeden z najmłodszych stałych elementów programu Krakowskiego Festiwalu Filmowego, jednak zdążył zdobyć rzesze fanów, nie tylko wśród miłośników fascynujących zdobyczy nauki, ale także wielbicieli doskonałych filmów dokumentalnych.</w:t>
      </w:r>
    </w:p>
    <w:p w:rsidR="00B7275D" w:rsidRDefault="0095160D">
      <w:r>
        <w:rPr>
          <w:b/>
        </w:rPr>
        <w:t>56. Krakowski Festiwa</w:t>
      </w:r>
      <w:r>
        <w:rPr>
          <w:b/>
        </w:rPr>
        <w:t>l Filmowy</w:t>
      </w:r>
      <w:r>
        <w:t xml:space="preserve"> odbędzie się w dniach 29 maja - 5 czerwca 2016 roku.</w:t>
      </w:r>
    </w:p>
    <w:p w:rsidR="00B7275D" w:rsidRDefault="00B7275D"/>
    <w:p w:rsidR="00B7275D" w:rsidRDefault="0095160D">
      <w:r>
        <w:rPr>
          <w:u w:val="single"/>
        </w:rPr>
        <w:t>Więcej informacji:</w:t>
      </w:r>
    </w:p>
    <w:p w:rsidR="00B7275D" w:rsidRDefault="0095160D">
      <w:hyperlink r:id="rId6">
        <w:r>
          <w:rPr>
            <w:color w:val="1155CC"/>
            <w:u w:val="single"/>
          </w:rPr>
          <w:t>http://www.krakowfilmfestival.pl/pl/news/589</w:t>
        </w:r>
      </w:hyperlink>
      <w:hyperlink r:id="rId7"/>
    </w:p>
    <w:p w:rsidR="00B7275D" w:rsidRDefault="0095160D">
      <w:hyperlink r:id="rId8">
        <w:r>
          <w:rPr>
            <w:color w:val="1155CC"/>
            <w:u w:val="single"/>
          </w:rPr>
          <w:t>https://www.facebook.com/events/435540063308886/</w:t>
        </w:r>
      </w:hyperlink>
      <w:r>
        <w:t xml:space="preserve"> </w:t>
      </w:r>
    </w:p>
    <w:sectPr w:rsidR="00B7275D"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0D" w:rsidRDefault="0095160D">
      <w:pPr>
        <w:spacing w:line="240" w:lineRule="auto"/>
      </w:pPr>
      <w:r>
        <w:separator/>
      </w:r>
    </w:p>
  </w:endnote>
  <w:endnote w:type="continuationSeparator" w:id="0">
    <w:p w:rsidR="0095160D" w:rsidRDefault="0095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5D" w:rsidRDefault="0095160D">
    <w:pPr>
      <w:spacing w:after="708"/>
    </w:pPr>
    <w:r>
      <w:rPr>
        <w:sz w:val="16"/>
        <w:szCs w:val="16"/>
      </w:rPr>
      <w:t>Biuro prasowe Krakowskiego Festiwalu Filmowego</w:t>
    </w:r>
    <w:r>
      <w:rPr>
        <w:sz w:val="16"/>
        <w:szCs w:val="16"/>
      </w:rPr>
      <w:br/>
    </w:r>
    <w:r>
      <w:rPr>
        <w:b/>
        <w:sz w:val="16"/>
        <w:szCs w:val="16"/>
      </w:rPr>
      <w:t>Olga Lany</w:t>
    </w:r>
    <w:r>
      <w:rPr>
        <w:sz w:val="16"/>
        <w:szCs w:val="16"/>
      </w:rPr>
      <w:t xml:space="preserve"> </w:t>
    </w:r>
    <w:r>
      <w:rPr>
        <w:sz w:val="16"/>
        <w:szCs w:val="16"/>
        <w:highlight w:val="white"/>
      </w:rPr>
      <w:t xml:space="preserve">t: 608 722 903, e: </w:t>
    </w:r>
    <w:hyperlink r:id="rId1">
      <w:r>
        <w:rPr>
          <w:color w:val="0000FF"/>
          <w:sz w:val="16"/>
          <w:szCs w:val="16"/>
          <w:highlight w:val="white"/>
          <w:u w:val="single"/>
        </w:rPr>
        <w:t>olga.lany@kff.com.pl</w:t>
      </w:r>
    </w:hyperlink>
    <w:r>
      <w:rPr>
        <w:sz w:val="16"/>
        <w:szCs w:val="16"/>
        <w:highlight w:val="white"/>
      </w:rPr>
      <w:t xml:space="preserve">   I   </w:t>
    </w:r>
    <w:r>
      <w:rPr>
        <w:b/>
        <w:sz w:val="16"/>
        <w:szCs w:val="16"/>
        <w:highlight w:val="white"/>
      </w:rPr>
      <w:t>Paul</w:t>
    </w:r>
    <w:r>
      <w:rPr>
        <w:b/>
        <w:sz w:val="16"/>
        <w:szCs w:val="16"/>
        <w:highlight w:val="white"/>
      </w:rPr>
      <w:t>ina Bukowska</w:t>
    </w:r>
    <w:r>
      <w:rPr>
        <w:sz w:val="16"/>
        <w:szCs w:val="16"/>
        <w:highlight w:val="white"/>
      </w:rPr>
      <w:t xml:space="preserve"> e: </w:t>
    </w:r>
    <w:hyperlink r:id="rId2">
      <w:r>
        <w:rPr>
          <w:color w:val="1155CC"/>
          <w:sz w:val="16"/>
          <w:szCs w:val="16"/>
          <w:highlight w:val="white"/>
          <w:u w:val="single"/>
        </w:rPr>
        <w:t>paulina.bukowska@kff.com.pl</w:t>
      </w:r>
    </w:hyperlink>
    <w:r>
      <w:rPr>
        <w:sz w:val="16"/>
        <w:szCs w:val="16"/>
        <w:highlight w:val="whit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0D" w:rsidRDefault="0095160D">
      <w:pPr>
        <w:spacing w:line="240" w:lineRule="auto"/>
      </w:pPr>
      <w:r>
        <w:separator/>
      </w:r>
    </w:p>
  </w:footnote>
  <w:footnote w:type="continuationSeparator" w:id="0">
    <w:p w:rsidR="0095160D" w:rsidRDefault="00951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5D"/>
    <w:rsid w:val="00884191"/>
    <w:rsid w:val="0095160D"/>
    <w:rsid w:val="00B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59B07-CCF7-404F-B454-48CC23D2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/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/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/h" TargetMode="External"/><Relationship Id="rId1" Type="http://schemas.openxmlformats.org/officeDocument/2006/relationships/hyperlink" Target="http:///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2016-02-04T09:14:00Z</dcterms:created>
  <dcterms:modified xsi:type="dcterms:W3CDTF">2016-02-04T09:14:00Z</dcterms:modified>
</cp:coreProperties>
</file>