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11 kwietnia 2017 r.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Muzyka bez granic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Konkurs DocFilmMusic na Krakowskim Festiwalu Filmowym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łoty Hejnał zostanie wręczony w tym roku po raz piąty w najmłodszym konkursie Krakowskiego Festiwalu Filmowego - międzynarodowym konkursie dokument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muzycznych DocFilmMusic. Wype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łnione dźwiękami i fascynującymi historiami filmy zabiorą widz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w podró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 przez niemal wszystkie kontynenty, 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żnorodne kultury i prawie wszystkie gatunki muzyczne.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Jak zauwa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ża Anita Piotrowska, krytyczka filmowa i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órczyni programu Krakowskiego Festiwalu Filmowego, “dokument muzyczny staje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coraz bardziej pojemny. Muzyka występuje tu zawsze w roli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ównej, ale 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ęsto niesie ze sobą dodatkowy ładunek - bywa politycznym manifestem, wyrazem buntu przeciw stereotypom, nowym spojrzeniem na historię czy znakiem skomplikowanej etnicznej tożsamości. Coraz trudniej znaleźć dokument muzyczny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stanie czystym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 Ale to, moim zdaniem,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świadczy o jego żywotności i bogactwie. I właśnie tę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żnorodność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nie tylko samej muzyki, ale i dzisiejszych sposob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opowiadania o niej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starali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śmy się uchwycić, wybierając konkursowe tytuły.”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 filmów konkursowych, podobnie jak w ubieg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łym roku, znalazła się jedna polska produkcja. Dokument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“Festiwal”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Tomasza Wolskiego i Anny Gawlity, duetu reżysersko-producenckiego znanego widzom Krakowskiego Festiwalu Filmowego m.in.: z nagrodzonych tutaj tytuł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“Lekarze”, “Szcz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ęściarze” i “Złota Rybka”, to zbiorowy portret muzyk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oraz dyrygentów za kulisami przygotowa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do festiwalu muzyki klasycznej. Dźwięki utwor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Chopina, Czajkowskiego czy Beethovena przeplataj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z nasyconymi emocjami dialogami muzyk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Filmy od lat ciesz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się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uwagą selekcjoner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to takie, w których na pierwszym planie jest 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łowiek i jego często intymna i niebanalna historia. Jednym z najbardziej wyrazistych portret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tegorocznej selekcji DocFilmMusic jest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“Chavela”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Catherine Gund, Daresha Kyi). To intrygująca opowieść o pierwszej w Ameryce Łacińskiej kobiecie w spodniach, legendarnej meksykańskiej pieśniarce Chaveli Vargas, jej życiu przepełnionym samotnością i licznymi romansami z wpływowymi kobietami swoich czas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ów, takimi jak Frida Kahlo. Wieloletnim przyjacielem i promotorem muzyki Chaveli by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 Pedro Almodovar.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Inn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latynoską bohaterką konkursowego filmu jest Sara Baras, jedna z największych tancerek i choreografek w historii flamenco i jego żywa legenda.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“Wszystkie głosy Sary Baras”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(reż.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reż. Raf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 Moles, Pepe Andreu) opowiada o jej przygotowaniach do jednego z najnowszych projektów artystycznych “Voces”, który jest ho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łdem dla wielkich mistrz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flamenco, ale 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 opowieścią o konfrontacji tradycji z nowoczesnością i walce o swoje przekonania.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Kolejny intryguj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 portret to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“Czerwony Elvis”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Miguel Angel VIdaurre). Dean Reed był jedną z największych międzynarodowych sław popkultury z okresu zimnej wojny. Amerykański artysta o otwarcie antyamerykańskich poglądach, uwielbiany w Związku Radzieckim i NRD. W Niemczech Wschodnich osiedlił się, kiedy został przymusowo wydalony z Argentyny za lewicowe poglądy. Tam też zmarł w niewyjaśnionych okolicznościach.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Dokument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“Tangerine Dream. Rewolucja 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źwięku”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Margarete Kreuzer) jest hołdem złożonym wielkiemu muzykowi, Edgarowi Froese,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órcy i liderowi kultowego niemieckiego zespo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łu, pionierowi ery muzyki elektronicznej. Film odkrywa niepublikowane wcześniej materiały filmowe ukazujące członk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“Tangerine Dream” podczas tras koncertowych, sesji zdj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ęciowych, spotkań z Salvadorem Dalim czy Davidem Bowiem.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We wspó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łczesnych Niemczech toczy się akcja jeszcze jednego konkursowego filmu -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“Kiedy 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śpi”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Till Schauder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). Bohater, Shahin Najafi, zwany “Salmanem Rushdiem muzyki” to irański artysta,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z powodów politycznych jest zmuszony opu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ścić sw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 kraj 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żyć w ukryciu z nałożoną fatwą</w:t>
      </w:r>
      <w:r>
        <w:rPr>
          <w:rFonts w:ascii="Arial" w:hAnsi="Arial" w:cs="Arial" w:eastAsia="Arial"/>
          <w:color w:val="FF00FF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 wiążącym się z jej tytułu niebezpieczeństwem. Mimo towarzyszącego mu poczucia zagrożenia, decyduje się żyć i tworzyć, koncertując i angażując się w akcje społeczne. Jego karierę śledzi ponad milion fan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 mediach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łecznościowych.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 dokumencie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“Urodzony by przegrywa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ć”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(reż. Palle Demant) śledzimy natomiast inną legendę, duńskiego muzyka Lorenzo Woodrose’a, znanego z psychodelicznej kapeli Baby Woodrose.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órcy dokumentowali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życie artysty przez osiem lat, co składa się na pełen wzlot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i upadków portret jednego z czo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łowych przedstawicieli skandynawskiego rocka.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Psychodeliczn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żą może być także zetknięcie z japońskimi muzykami,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órzy wykonuj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muzykę… country.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“Country po japońsku” (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reż. James Payne)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opisuje fenomen fascynacji tym amerykańskim gatunkiem w prawdopodobnie najbardziej odległym skojarzeniami miejscu na ziemi.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“Wspania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łym kr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ólestwie papy Alajewa”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Tal Barda, Noam Pinchas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przyglądamy się sadze rodu Alajew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ów, która wyemigrowa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 do Izraela z Tadżykistanu w latach 90. Na czele rodziny - a także rodzinnego zespołu muzycznego - stoi charyzmatyczny i despotyczny lider, papa Alejew, a wraz z nim muzykę wykonują kolejne pokolenia, ucząc się gry na instrumentach od najmłodszych lat.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Refleksje na temat to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żsamości, emigracji, przynależności i religii to temat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“Wędr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ówka dusz”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Csaba Bereczki), gdzie grupa klezmerskich muzyk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ze Stanów Zjednoczonych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ędruje po świecie i śpiewa utwory,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 ods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łaniają przed nami osobiste historie na temat ich żydowskich korzeni.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ędzynarodowy konkurs DocFilmMusic po raz pierwszy odbył się w 2013 roku, jako odpowiedź na wyjątkową popularność cyklu “Dźwięki muzyki”,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óry co roku w ramach Krakowskiego Festiwalu Filmowego prezentowany jest w plenerowym Kinie pod Wawelem. 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Lista filmów zakwalifikowanych do konkursu muzycznego: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“Chavela”,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Catherine Gund, Daresha Kyi, USA, 90’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“Country po japo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ńsku” (“Far Western”), reż. James Payne, Japonia, USA, 82’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“Czerwony Elvis” (“Red Gringo”),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Miguel Angel VIdaurre, Chile, 69’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“Festiwal” (“Festival”),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Tomasz Wolski, Anna Gawlita, Polska, 85’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“Kiedy bóg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śpi” (“When God Sleeps”), reż.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Till Schauder, USA, Niemcy, 88’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“Tangerine Dream. Rewolucja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źwięku” (“Revolution of Sound. Tangerine Dream”), reż. Margarete Kreuzer, Niemcy, 90’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“Urodzony by przegrywa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ć” (“Born To Lose - a film about Lorenzo Woodrose”), reż. Palle Demant, Dania,  82’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ówka dusz” (“Soul Exodus”),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Csaba Bereczki, Węgry, 92’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“Wspania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łe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ólestwo papy Alajewa” (“The Wonderful Kingdom of Papa Alaev”),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Tal Barda, Noam Pinchas, Izrael, Francja, 74’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“Wszystkie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łosy Sary Baras” (Sara Baras, All Her Voices”), reż. Raf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 Moles, Pepe Andreu, Hiszpania,  91’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Filmy zakwalifikowane do pozosta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łych konkurs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ów b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ędą systematycznie publikowane na stronie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1155CC"/>
            <w:spacing w:val="0"/>
            <w:position w:val="0"/>
            <w:sz w:val="22"/>
            <w:shd w:fill="FFFFFF" w:val="clear"/>
          </w:rPr>
          <w:t xml:space="preserve">www.krakowfilmfestival.pl</w:t>
        </w:r>
      </w:hyperlink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57. Krakowski Festiwal Filmowy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odb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ędzie się w dniach 28 maja - 4 czerwca 2017 roku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rakowfilmfestival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