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48"/>
          <w:shd w:fill="auto" w:val="clear"/>
        </w:rPr>
      </w:pPr>
      <w:r>
        <w:rPr>
          <w:rFonts w:ascii="Arial" w:hAnsi="Arial" w:cs="Arial" w:eastAsia="Arial"/>
          <w:color w:val="000000"/>
          <w:spacing w:val="0"/>
          <w:position w:val="0"/>
          <w:sz w:val="22"/>
          <w:shd w:fill="auto" w:val="clear"/>
        </w:rPr>
        <w:t xml:space="preserve">The 25</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of May, 2017</w:t>
      </w:r>
    </w:p>
    <w:p>
      <w:pPr>
        <w:spacing w:before="0" w:after="0" w:line="240"/>
        <w:ind w:right="0" w:left="0" w:firstLine="0"/>
        <w:jc w:val="left"/>
        <w:rPr>
          <w:rFonts w:ascii="Arial" w:hAnsi="Arial" w:cs="Arial" w:eastAsia="Arial"/>
          <w:color w:val="000000"/>
          <w:spacing w:val="0"/>
          <w:position w:val="0"/>
          <w:sz w:val="48"/>
          <w:shd w:fill="auto" w:val="clear"/>
        </w:rPr>
      </w:pPr>
      <w:r>
        <w:rPr>
          <w:rFonts w:ascii="Arial" w:hAnsi="Arial" w:cs="Arial" w:eastAsia="Arial"/>
          <w:color w:val="000000"/>
          <w:spacing w:val="0"/>
          <w:position w:val="0"/>
          <w:sz w:val="48"/>
          <w:shd w:fill="auto" w:val="clear"/>
        </w:rPr>
        <w:t xml:space="preserve">Docs+Science = science and film</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Krakow Film Foundation, together with the Foundation for AGH invite you for the fourth edition of the screenings of the most interesting science documentary films and meetings with experts within the frames of the series Docs+Science, held within the frames of the 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the programme, intriguing documentaries about science, discoveries, innovations; but also films about the people who create science - scientists, enthusiasts and discoverers. This year's films from all around the world are, among others, attempts to answer the questions bothering humanity, questions which keep on returning in the context of the developing technologies.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How do the biobanks, which store the genes of millions of organisms, really work? What secrets are hidden in the subglacial Lake Vostok? Is it possible to build a sun on Earth, which will provide us with clean and cheap energy? Can the software OpenCog really model human mind? What would we do if we did not have to work? What are the causes of economic collapses? We will also learn how environmental changes can influence traditional communities of Faroe Islands and we will try to unravel the mystery of 25 paintings by Hieronymus Bosch. We will also visit the primeval forest at the foot of Krivá</w:t>
      </w:r>
      <w:r>
        <w:rPr>
          <w:rFonts w:ascii="Arial" w:hAnsi="Arial" w:cs="Arial" w:eastAsia="Arial"/>
          <w:color w:val="000000"/>
          <w:spacing w:val="0"/>
          <w:position w:val="0"/>
          <w:sz w:val="22"/>
          <w:shd w:fill="auto" w:val="clear"/>
        </w:rPr>
        <w:t xml:space="preserve">ň in the High Tatras.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programme: the 29</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of May - the 2</w:t>
      </w:r>
      <w:r>
        <w:rPr>
          <w:rFonts w:ascii="Arial" w:hAnsi="Arial" w:cs="Arial" w:eastAsia="Arial"/>
          <w:color w:val="000000"/>
          <w:spacing w:val="0"/>
          <w:position w:val="0"/>
          <w:sz w:val="22"/>
          <w:shd w:fill="auto" w:val="clear"/>
          <w:vertAlign w:val="superscript"/>
        </w:rPr>
        <w:t xml:space="preserve">nd</w:t>
      </w:r>
      <w:r>
        <w:rPr>
          <w:rFonts w:ascii="Arial" w:hAnsi="Arial" w:cs="Arial" w:eastAsia="Arial"/>
          <w:color w:val="000000"/>
          <w:spacing w:val="0"/>
          <w:position w:val="0"/>
          <w:sz w:val="22"/>
          <w:shd w:fill="auto" w:val="clear"/>
        </w:rPr>
        <w:t xml:space="preserve"> of June</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The Faculty of Materials Science and Ceramics, AGH/Building B8/Halls 010A and 010B</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6 p.m. / 8 p.m.</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ADMISSION FREE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After screenings, there are meetings with the experts.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Let There Be Light, dir. Mila Aung-Thwin, Van Royko, (CAN) | 80’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MON|the 29</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6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THU|the 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June, 8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Boom Bust Boom, dir. Ben Timlett, Terry Jones, Bill Jones, (GBR) | 74’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MON|the 29</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6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WED| the 31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May, 8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Lake Vostok. At the Mountains of Madness, re</w:t>
      </w:r>
      <w:r>
        <w:rPr>
          <w:rFonts w:ascii="Arial" w:hAnsi="Arial" w:cs="Arial" w:eastAsia="Arial"/>
          <w:color w:val="000000"/>
          <w:spacing w:val="0"/>
          <w:position w:val="0"/>
          <w:sz w:val="22"/>
          <w:shd w:fill="auto" w:val="clear"/>
        </w:rPr>
        <w:t xml:space="preserve">ż.|dir. Ekaterina Eremenko, (RUS) | 90’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MON|the 29</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8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WED| the 31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May, 6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Jheronimus Bosch - Touched by the Devil, dir. Pieter van Huijstee, (NLD) | 87’</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MON|the 29</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8 p.m.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THU|the 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June, 6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Machine of Human Dreams, dir. Roy Cohen, (GBR) | 75’ | D</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TUE | the 30</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6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FRI | the 2</w:t>
      </w:r>
      <w:r>
        <w:rPr>
          <w:rFonts w:ascii="Arial" w:hAnsi="Arial" w:cs="Arial" w:eastAsia="Arial"/>
          <w:b/>
          <w:color w:val="000000"/>
          <w:spacing w:val="0"/>
          <w:position w:val="0"/>
          <w:sz w:val="22"/>
          <w:shd w:fill="auto" w:val="clear"/>
          <w:vertAlign w:val="superscript"/>
        </w:rPr>
        <w:t xml:space="preserve">nd</w:t>
      </w:r>
      <w:r>
        <w:rPr>
          <w:rFonts w:ascii="Arial" w:hAnsi="Arial" w:cs="Arial" w:eastAsia="Arial"/>
          <w:b/>
          <w:color w:val="000000"/>
          <w:spacing w:val="0"/>
          <w:position w:val="0"/>
          <w:sz w:val="22"/>
          <w:shd w:fill="auto" w:val="clear"/>
        </w:rPr>
        <w:t xml:space="preserve"> of June, 8 p.m.</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Islands and the Whales, dir. Mike Day, (GBR, DNK) | 81’ | D</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TUE | the 30</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6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THU|the 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June, 8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The Body as Archive, re</w:t>
      </w:r>
      <w:r>
        <w:rPr>
          <w:rFonts w:ascii="Arial" w:hAnsi="Arial" w:cs="Arial" w:eastAsia="Arial"/>
          <w:color w:val="000000"/>
          <w:spacing w:val="0"/>
          <w:position w:val="0"/>
          <w:sz w:val="22"/>
          <w:shd w:fill="auto" w:val="clear"/>
        </w:rPr>
        <w:t xml:space="preserve">ż.|dir. Michael Maurissens, (GER, NLD, BEL, GBR) | 47’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TUE | the 30</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8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FRI | the 2</w:t>
      </w:r>
      <w:r>
        <w:rPr>
          <w:rFonts w:ascii="Arial" w:hAnsi="Arial" w:cs="Arial" w:eastAsia="Arial"/>
          <w:b/>
          <w:color w:val="000000"/>
          <w:spacing w:val="0"/>
          <w:position w:val="0"/>
          <w:sz w:val="22"/>
          <w:shd w:fill="auto" w:val="clear"/>
          <w:vertAlign w:val="superscript"/>
        </w:rPr>
        <w:t xml:space="preserve">nd</w:t>
      </w:r>
      <w:r>
        <w:rPr>
          <w:rFonts w:ascii="Arial" w:hAnsi="Arial" w:cs="Arial" w:eastAsia="Arial"/>
          <w:b/>
          <w:color w:val="000000"/>
          <w:spacing w:val="0"/>
          <w:position w:val="0"/>
          <w:sz w:val="22"/>
          <w:shd w:fill="auto" w:val="clear"/>
        </w:rPr>
        <w:t xml:space="preserve"> of June, 6 p.m.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The Immortal Forest, re</w:t>
      </w:r>
      <w:r>
        <w:rPr>
          <w:rFonts w:ascii="Arial" w:hAnsi="Arial" w:cs="Arial" w:eastAsia="Arial"/>
          <w:color w:val="000000"/>
          <w:spacing w:val="0"/>
          <w:position w:val="0"/>
          <w:sz w:val="22"/>
          <w:shd w:fill="auto" w:val="clear"/>
        </w:rPr>
        <w:t xml:space="preserve">ż.|dir. Erik Bal</w:t>
      </w:r>
      <w:r>
        <w:rPr>
          <w:rFonts w:ascii="Arial" w:hAnsi="Arial" w:cs="Arial" w:eastAsia="Arial"/>
          <w:color w:val="000000"/>
          <w:spacing w:val="0"/>
          <w:position w:val="0"/>
          <w:sz w:val="22"/>
          <w:shd w:fill="auto" w:val="clear"/>
        </w:rPr>
        <w:t xml:space="preserve">á</w:t>
      </w:r>
      <w:r>
        <w:rPr>
          <w:rFonts w:ascii="Arial" w:hAnsi="Arial" w:cs="Arial" w:eastAsia="Arial"/>
          <w:color w:val="000000"/>
          <w:spacing w:val="0"/>
          <w:position w:val="0"/>
          <w:sz w:val="22"/>
          <w:shd w:fill="auto" w:val="clear"/>
        </w:rPr>
        <w:t xml:space="preserve">ž, (SVK) | 52’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TUE | the 30</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of May, 8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THU|the 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June, 6 p.m.</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The Future of Work and Death, re</w:t>
      </w:r>
      <w:r>
        <w:rPr>
          <w:rFonts w:ascii="Arial" w:hAnsi="Arial" w:cs="Arial" w:eastAsia="Arial"/>
          <w:color w:val="000000"/>
          <w:spacing w:val="0"/>
          <w:position w:val="0"/>
          <w:sz w:val="22"/>
          <w:shd w:fill="auto" w:val="clear"/>
        </w:rPr>
        <w:t xml:space="preserve">ż.|dir. Sean Blacknell, Wayne Walsh, (GBR, USA, UGA) | 88’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WED| the 31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May, 6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FRI | the 2</w:t>
      </w:r>
      <w:r>
        <w:rPr>
          <w:rFonts w:ascii="Arial" w:hAnsi="Arial" w:cs="Arial" w:eastAsia="Arial"/>
          <w:b/>
          <w:color w:val="000000"/>
          <w:spacing w:val="0"/>
          <w:position w:val="0"/>
          <w:sz w:val="22"/>
          <w:shd w:fill="auto" w:val="clear"/>
          <w:vertAlign w:val="superscript"/>
        </w:rPr>
        <w:t xml:space="preserve">nd</w:t>
      </w:r>
      <w:r>
        <w:rPr>
          <w:rFonts w:ascii="Arial" w:hAnsi="Arial" w:cs="Arial" w:eastAsia="Arial"/>
          <w:b/>
          <w:color w:val="000000"/>
          <w:spacing w:val="0"/>
          <w:position w:val="0"/>
          <w:sz w:val="22"/>
          <w:shd w:fill="auto" w:val="clear"/>
        </w:rPr>
        <w:t xml:space="preserve"> of June, 8 p.m.</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Golden Genes, dir. Wolfgang Konrad, Ursula Hansbauer, Clemens Stachel, (AUT)| 90’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WED| the 31</w:t>
      </w:r>
      <w:r>
        <w:rPr>
          <w:rFonts w:ascii="Arial" w:hAnsi="Arial" w:cs="Arial" w:eastAsia="Arial"/>
          <w:b/>
          <w:color w:val="000000"/>
          <w:spacing w:val="0"/>
          <w:position w:val="0"/>
          <w:sz w:val="22"/>
          <w:shd w:fill="auto" w:val="clear"/>
          <w:vertAlign w:val="superscript"/>
        </w:rPr>
        <w:t xml:space="preserve">st</w:t>
      </w:r>
      <w:r>
        <w:rPr>
          <w:rFonts w:ascii="Arial" w:hAnsi="Arial" w:cs="Arial" w:eastAsia="Arial"/>
          <w:b/>
          <w:color w:val="000000"/>
          <w:spacing w:val="0"/>
          <w:position w:val="0"/>
          <w:sz w:val="22"/>
          <w:shd w:fill="auto" w:val="clear"/>
        </w:rPr>
        <w:t xml:space="preserve"> of May, 8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FRI | the 2</w:t>
      </w:r>
      <w:r>
        <w:rPr>
          <w:rFonts w:ascii="Arial" w:hAnsi="Arial" w:cs="Arial" w:eastAsia="Arial"/>
          <w:b/>
          <w:color w:val="000000"/>
          <w:spacing w:val="0"/>
          <w:position w:val="0"/>
          <w:sz w:val="22"/>
          <w:shd w:fill="auto" w:val="clear"/>
          <w:vertAlign w:val="superscript"/>
        </w:rPr>
        <w:t xml:space="preserve">nd</w:t>
      </w:r>
      <w:r>
        <w:rPr>
          <w:rFonts w:ascii="Arial" w:hAnsi="Arial" w:cs="Arial" w:eastAsia="Arial"/>
          <w:b/>
          <w:color w:val="000000"/>
          <w:spacing w:val="0"/>
          <w:position w:val="0"/>
          <w:sz w:val="22"/>
          <w:shd w:fill="auto" w:val="clear"/>
        </w:rPr>
        <w:t xml:space="preserve">  of June, 6 p.m.</w:t>
      </w:r>
    </w:p>
    <w:p>
      <w:pPr>
        <w:spacing w:before="0" w:after="0" w:line="240"/>
        <w:ind w:right="0" w:left="0" w:firstLine="0"/>
        <w:jc w:val="left"/>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