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30 stycznia 2018 r.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rPr>
          <w:sz w:val="40"/>
          <w:szCs w:val="40"/>
        </w:rPr>
      </w:pPr>
      <w:bookmarkStart w:colFirst="0" w:colLast="0" w:name="_3emonlxzk1a1" w:id="0"/>
      <w:bookmarkEnd w:id="0"/>
      <w:r w:rsidDel="00000000" w:rsidR="00000000" w:rsidRPr="00000000">
        <w:rPr>
          <w:sz w:val="40"/>
          <w:szCs w:val="40"/>
          <w:rtl w:val="0"/>
        </w:rPr>
        <w:t xml:space="preserve">SERGEI LOZNITSA. SMOK SMOKÓW 2018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Rada Programowa Krakowskiej Fundacji Filmowej postanowiła w tym roku uhonorować nagrodą Smoka Smoków za wyjątkowy wkład w rozwój światowej kinematografii wybitnego reżysera dokumentalistę Sergeia Loznitsę. 21. laureat tego prestiżowego wyróżnienia jest także najmłodszym w historii zdobywcą tej nagrody.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"Nagroda Smoka Smoków na Krakowskim Festiwalu Filmowym jest dla mnie ogromnym zaszczytem. Mój pierwszy dokument, "Dzisiaj zbudujemy dom" został tutaj nagrodzony Brązowym Smokiem w 1996 roku. Od tego czasu wszystkie moje filmy cieszyły się bardzo ciepłym przyjęciem w Krakowie i zawsze z wielką przyjemnością odwiedzam to piękne miasto, aby prezentować publiczności nowe filmy. Festiwal i miasto zajmują szczególne miejsce w moim sercu. Nie mogę się doczekać przyjazdu do Krakowa w maju!" - nie krył wzruszenia Sergei Loznitsa.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Przewodniczący Rady Programowej, krytyk i teoretyk filmu, prof. Tadeusz Lubelski, podał trzy główne uzasadnienia nominacji: “</w:t>
      </w:r>
      <w:r w:rsidDel="00000000" w:rsidR="00000000" w:rsidRPr="00000000">
        <w:rPr>
          <w:rtl w:val="0"/>
        </w:rPr>
        <w:t xml:space="preserve">Po pierwsze</w:t>
      </w:r>
      <w:r w:rsidDel="00000000" w:rsidR="00000000" w:rsidRPr="00000000">
        <w:rPr>
          <w:rtl w:val="0"/>
        </w:rPr>
        <w:t xml:space="preserve">, konsekwentne, ogromnie oryginalne i owocne poszukiwania  formalne. Loznitsa wypracował własny styl kina dokumentalnego, wynikły z cierpliwości i dystansu do świata, oparty na długich ujęciach i błyskotliwej ścieżce dźwiękowej. Kracauer miałby z jego twórczością nierozstrzygalny kłopot, bo to jest kino czystej rejestracji, jednocześnie całkowicie wykreowane. A końcowy rezultat bywa godny dramatów Becketta.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Po drugie</w:t>
      </w:r>
      <w:r w:rsidDel="00000000" w:rsidR="00000000" w:rsidRPr="00000000">
        <w:rPr>
          <w:rtl w:val="0"/>
        </w:rPr>
        <w:t xml:space="preserve">, Loznitsa jest jako filmowiec dociekliwym i upartym badaczem Rosji. Odkrywa ciężar jej przeszłości (nieraz ożywiając taśmy archiwalne), ale także jej niepowtarzalną, nieraz wstrząsającą dzisiejszość. Do tego celu służą mu poszukiwania dokumentalnej formy, choć nieraz wykorzystywane również w fabule, jak ostatnio w genialnej “Łagodnej”.</w:t>
      </w:r>
      <w:r w:rsidDel="00000000" w:rsidR="00000000" w:rsidRPr="00000000">
        <w:rPr>
          <w:rtl w:val="0"/>
        </w:rPr>
        <w:t xml:space="preserve"> Po trzecie, to filmowiec od początku swej pracy artystycznej, czyli od ponad dwudziestu lat związany z naszym festiwalem. Możemy więc tego – urodzonego w Baranowiczach, wykształconego w Kijowie, od lat mieszkającego w Niemczech – reżysera uważać za bez mała krakowskiego filmowca.”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Oficjalne wręczenie nagrody Smoka Smoków odbędzie się </w:t>
      </w:r>
      <w:r w:rsidDel="00000000" w:rsidR="00000000" w:rsidRPr="00000000">
        <w:rPr>
          <w:b w:val="1"/>
          <w:rtl w:val="0"/>
        </w:rPr>
        <w:t xml:space="preserve">29 maja 2018 r</w:t>
      </w:r>
      <w:r w:rsidDel="00000000" w:rsidR="00000000" w:rsidRPr="00000000">
        <w:rPr>
          <w:rtl w:val="0"/>
        </w:rPr>
        <w:t xml:space="preserve">. podczas 58. Krakowskiego Festiwalu Filmowego w Krakowie. Ponadto, w programie Festiwalu w ramach retrospektywy, znajdzie się wiele wybitnych dzieł reżysera, m.in. jego ukończony zaledwie kilka tygodni temu najnowszy film “Dzień Zwycięstwa” (“Den’ Pobedy”), który w Krakowie będzie miał polską premierę, odbędzie się także tradycyjnie master class laureata.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Sergei Loznitsa</w:t>
      </w:r>
      <w:r w:rsidDel="00000000" w:rsidR="00000000" w:rsidRPr="00000000">
        <w:rPr>
          <w:rtl w:val="0"/>
        </w:rPr>
        <w:t xml:space="preserve"> urodził się 5 września 1964 r. w Baranowiczach w ZSRR na terenie dzisiejszej Białorusi. Dorastał i kształcił się w Kijowie, gdzie ukończył studia inżynierskie i matematyczne na Politechnice Kijowskiej. Przez kilka lat zajmował się pracą badawczą w Instytucie Cybernetyki oraz pracował jako tłumacz z języka japońskiego. W 1997 roku ukończył z wyróżnieniem studia w zakresie produkcji i reżyserii filmów w Państwowym Instytucie Kinematografii w Moskwie. Aktualnie mieszka w Berlinie.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 czasie dwudziestoletniej kariery stworzył wiele filmów, które odniosły międzynarodowy sukces. Jego trzy pełnometrażowe filmy fabularne "</w:t>
      </w:r>
      <w:r w:rsidDel="00000000" w:rsidR="00000000" w:rsidRPr="00000000">
        <w:rPr>
          <w:highlight w:val="white"/>
          <w:rtl w:val="0"/>
        </w:rPr>
        <w:t xml:space="preserve">Szczęście ty moje</w:t>
      </w:r>
      <w:r w:rsidDel="00000000" w:rsidR="00000000" w:rsidRPr="00000000">
        <w:rPr>
          <w:rtl w:val="0"/>
        </w:rPr>
        <w:t xml:space="preserve">" (2010) i "We mgle" (nagroda FIPRESCI) (2012), “Łagodna” (2017) i jeden dokument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Majdan. Rewolucja godności”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miały swoje światowe premiery na Festiwalu w Cannes. Inny jego pełnometrażowy film dokumentalny "Zmiana" miał swoją premierę na festiwalu w Wenecji w 2015 r. Jego filmy wygrywały także wielokrotnie festiwale filmowe na całym świecie.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Na Krakowskim Festiwalu Filmowym dokumentalny debiut Loznitsy “Dzisiaj zbudujemy dom” został nagrodzony Brązowym Smokiem. W późniejszych latach trzykrotnie odbierał w Krakowie główne nagrody: w 2006 roku Złotego Smoka za “Blokadę”, w 2008 Złoty Róg za “Rewię” i w 2013 znów Złotego Smoka za “List”. W ubiegłym roku, w ramach sekcji specjalnej Spojrzenie na Niemcy, prezentowany był jego film “Austerlitz”. W 2007 roku zasiadał też w jury Międzynarodowego konkursu krótkometrażowego pod przewodnictwem Andrzeja Żuławskiego.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Nagroda Smok Smoków</w:t>
      </w:r>
      <w:r w:rsidDel="00000000" w:rsidR="00000000" w:rsidRPr="00000000">
        <w:rPr>
          <w:rtl w:val="0"/>
        </w:rPr>
        <w:t xml:space="preserve">, przyznana w tym roku po raz 21, to najwyższe wyróżnienie Rady Programowej Krakowskiej Fundacji Filmowej, organizatora Krakowskiego Festiwalu Filmowego, jako wyraz uznania za wkład w rozwój światowej kinematografii w dziedzinie filmu dokumentalnego i animowanego. Wśród dotychczasowych laureatów znalazło się wielu znamienitych twórców m.in. Werner Herzog, Priit Pärn, Kazimierz Karabasz, Bohdan Kosiński, Bogdan Dziworski, Allan King, Albert Maysles, Jonas Mekas, Helena Trestíková, Stephen i Timothy Quay, Raoul Servais, Jerzy Kucia czy Paul Driessen.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58. Krakowski Festiwal Filmowy odbędzie się w dniach 27 maja - 3 czerwca 2018 roku.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Więcej informacji o 58.Krakowskim Festiwalu Filmowym: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https://www.facebook.com/events/214610089105300/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708" w:line="276" w:lineRule="auto"/>
      <w:contextualSpacing w:val="0"/>
      <w:rPr/>
    </w:pPr>
    <w:r w:rsidDel="00000000" w:rsidR="00000000" w:rsidRPr="00000000">
      <w:rPr>
        <w:sz w:val="16"/>
        <w:szCs w:val="16"/>
        <w:rtl w:val="0"/>
      </w:rPr>
      <w:t xml:space="preserve">Biuro prasowe Krakowskiego Festiwalu Filmowego</w:t>
      <w:br w:type="textWrapping"/>
    </w:r>
    <w:r w:rsidDel="00000000" w:rsidR="00000000" w:rsidRPr="00000000">
      <w:rPr>
        <w:b w:val="1"/>
        <w:sz w:val="16"/>
        <w:szCs w:val="16"/>
        <w:rtl w:val="0"/>
      </w:rPr>
      <w:t xml:space="preserve">Olga Lany</w:t>
    </w: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highlight w:val="white"/>
        <w:rtl w:val="0"/>
      </w:rPr>
      <w:t xml:space="preserve">t: 608 722 903, e: </w:t>
    </w:r>
    <w:hyperlink r:id="rId1">
      <w:r w:rsidDel="00000000" w:rsidR="00000000" w:rsidRPr="00000000">
        <w:rPr>
          <w:color w:val="0000ff"/>
          <w:sz w:val="16"/>
          <w:szCs w:val="16"/>
          <w:highlight w:val="white"/>
          <w:u w:val="single"/>
          <w:rtl w:val="0"/>
        </w:rPr>
        <w:t xml:space="preserve">olga.lany@kff.com.pl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  I   </w:t>
    </w: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Paulina Bukowska</w:t>
    </w:r>
    <w:r w:rsidDel="00000000" w:rsidR="00000000" w:rsidRPr="00000000">
      <w:rPr>
        <w:sz w:val="16"/>
        <w:szCs w:val="16"/>
        <w:highlight w:val="white"/>
        <w:rtl w:val="0"/>
      </w:rPr>
      <w:t xml:space="preserve"> e: </w:t>
    </w:r>
    <w:hyperlink r:id="rId2">
      <w:r w:rsidDel="00000000" w:rsidR="00000000" w:rsidRPr="00000000">
        <w:rPr>
          <w:color w:val="1155cc"/>
          <w:sz w:val="16"/>
          <w:szCs w:val="16"/>
          <w:highlight w:val="white"/>
          <w:u w:val="single"/>
          <w:rtl w:val="0"/>
        </w:rPr>
        <w:t xml:space="preserve">paulina.bukowska@kff.com.pl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