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pPr>
      <w:r w:rsidDel="00000000" w:rsidR="00000000" w:rsidRPr="00000000">
        <w:rPr>
          <w:rtl w:val="0"/>
        </w:rPr>
        <w:t xml:space="preserve">4 lutego 2020 roku</w:t>
      </w:r>
    </w:p>
    <w:p w:rsidR="00000000" w:rsidDel="00000000" w:rsidP="00000000" w:rsidRDefault="00000000" w:rsidRPr="00000000" w14:paraId="00000002">
      <w:pPr>
        <w:spacing w:line="240" w:lineRule="auto"/>
        <w:jc w:val="right"/>
        <w:rPr/>
      </w:pPr>
      <w:r w:rsidDel="00000000" w:rsidR="00000000" w:rsidRPr="00000000">
        <w:rPr>
          <w:rtl w:val="0"/>
        </w:rPr>
      </w:r>
    </w:p>
    <w:p w:rsidR="00000000" w:rsidDel="00000000" w:rsidP="00000000" w:rsidRDefault="00000000" w:rsidRPr="00000000" w14:paraId="00000003">
      <w:pPr>
        <w:pStyle w:val="Title"/>
        <w:spacing w:after="0" w:line="240" w:lineRule="auto"/>
        <w:rPr>
          <w:sz w:val="60"/>
          <w:szCs w:val="60"/>
        </w:rPr>
      </w:pPr>
      <w:bookmarkStart w:colFirst="0" w:colLast="0" w:name="_gjdgxs" w:id="0"/>
      <w:bookmarkEnd w:id="0"/>
      <w:r w:rsidDel="00000000" w:rsidR="00000000" w:rsidRPr="00000000">
        <w:rPr>
          <w:sz w:val="60"/>
          <w:szCs w:val="60"/>
          <w:rtl w:val="0"/>
        </w:rPr>
        <w:t xml:space="preserve">Hollywood narodziło się w Polsce</w:t>
      </w:r>
    </w:p>
    <w:p w:rsidR="00000000" w:rsidDel="00000000" w:rsidP="00000000" w:rsidRDefault="00000000" w:rsidRPr="00000000" w14:paraId="00000004">
      <w:pPr>
        <w:pStyle w:val="Title"/>
        <w:spacing w:after="0" w:line="240" w:lineRule="auto"/>
        <w:rPr>
          <w:b w:val="1"/>
          <w:sz w:val="24"/>
          <w:szCs w:val="24"/>
        </w:rPr>
      </w:pPr>
      <w:bookmarkStart w:colFirst="0" w:colLast="0" w:name="_30j0zll" w:id="1"/>
      <w:bookmarkEnd w:id="1"/>
      <w:r w:rsidDel="00000000" w:rsidR="00000000" w:rsidRPr="00000000">
        <w:rPr>
          <w:b w:val="1"/>
          <w:sz w:val="24"/>
          <w:szCs w:val="24"/>
          <w:rtl w:val="0"/>
        </w:rPr>
        <w:t xml:space="preserve">Filmowa podróż w poszukiwaniu korzeni Fabryki Snów otworzy jubileuszowy 60. Krakowski Festiwal Filmowy. </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b w:val="1"/>
          <w:highlight w:val="yellow"/>
        </w:rPr>
      </w:pPr>
      <w:r w:rsidDel="00000000" w:rsidR="00000000" w:rsidRPr="00000000">
        <w:rPr>
          <w:b w:val="1"/>
          <w:rtl w:val="0"/>
        </w:rPr>
        <w:t xml:space="preserve">Premiera filmu „Pollywood” Pawła Ferdka będzie towarzyszyła ceremonii otwarcia jubileuszowego 60. Krakowskiego Festiwalu Filmowego. To osobista podróż do Ameryki, którą reżyser odbył śladami wschodnioeuropejskich założycieli Hollywood – Samuela Goldwyna, Luisa B. Mayera i braci Warner. Uroczystość z udziałem twórców odbędzie się w niedzielę, 31 maja.</w:t>
      </w: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highlight w:val="white"/>
        </w:rPr>
      </w:pPr>
      <w:r w:rsidDel="00000000" w:rsidR="00000000" w:rsidRPr="00000000">
        <w:rPr>
          <w:highlight w:val="white"/>
          <w:rtl w:val="0"/>
        </w:rPr>
        <w:t xml:space="preserve">“To tu w Polsce wszystko się zaczęło – zdaje się sugerować tytuł filmu Pawła Ferdka. Jakże więc nie rozpocząć obchodów jubileuszowych powrotem do źródeł kina, podążając śladem naszych przodków?” podkreśla Krzysztof Gierat, Dyrektor Festiwalu. “To w Krakowie miał miejsce pierwszy pokaz filmowy na terenach Polski, to w Suchej pod Krakowem urodził się Billy Wilder, to tu zaczęła działać pierwsza szkoła filmowa i to tu powstał pierwszy festiwal filmowy w Polsce. I jeszcze nasi zbudowali Hollywood!”</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“Pollywood” to uniwersalna i ekscytująca historia o odwadze i desperacji ukazana na tle historii Fabryki Snów oraz współczesnego Hollywood. Ferdek pokonuje kolejne przeszkody na drodze do poznania jego najgłębszych sekretów. Dociera do producentów, którzy ujawniają, jak sami osiągnęli sukces. Reżyser oprowadza nas po wielkim Amerykańskim Śnie, który stanowi fundament dzisiejszego przemysłu filmowego. Czy jego marzenie o Hollywood również się spełni? </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highlight w:val="white"/>
        </w:rPr>
      </w:pPr>
      <w:r w:rsidDel="00000000" w:rsidR="00000000" w:rsidRPr="00000000">
        <w:rPr>
          <w:highlight w:val="white"/>
          <w:rtl w:val="0"/>
        </w:rPr>
        <w:t xml:space="preserve">“Ten film był dla mnie wielką, kilkuletnią podróżą w nieznane.” - opowiada reżyser Paweł Ferdek. ”Zrobiłem go z fascynacji odwagą i niezłomnością wizjonerów znad Wisły, którzy sto lat temu z samych marzeń wznieśli wielkie Hollywood. Chciałbym, żeby widz Pollywood wziął od bohaterów filmu nieustraszoność, łotrzykowski błysk w oku i śmiało ruszył za swoimi wizjami. Jestem niezmiernie szczęśliwy, że z polską publicznością spotkamy się w Krakowie, i że otwieramy Festiwal! Do zobaczenia na projekcjach.”</w:t>
        <w:br w:type="textWrapping"/>
        <w:br w:type="textWrapping"/>
        <w:t xml:space="preserve">Paweł Ferdek - reżyser i scenarzysta filmowy, scriptdoctor, podróżnik. Absolwent programu EKRAN w Szkole Andrzeja Wajdy oraz stosunków międzynarodowych na Uniwersytecie Warszawskim. Autor scenariusza filmu “Ki” (Festiwal Filmowy w Wenecji, nagroda dla najlepszego polskiego filmu na Off Plus Camera). Reżyser m. in. “Przywódców” (koprodukcja z TVP1, premiera na IDFA Amsterdam 2013), “Beautiful Misunderstanding” (emisja w TV ARTE), “Szklanej pułapki” (nominacja do Europejskiej Nagrody Filmowej, nagroda za najlepszy film europejski na festiwalu w Tampere). Jego filmy pokazywane były w kinach i telewizji (TVP, TVN, Canal +, Planete, ARTE).</w:t>
      </w:r>
    </w:p>
    <w:p w:rsidR="00000000" w:rsidDel="00000000" w:rsidP="00000000" w:rsidRDefault="00000000" w:rsidRPr="00000000" w14:paraId="0000000D">
      <w:pPr>
        <w:spacing w:line="240" w:lineRule="auto"/>
        <w:rPr>
          <w:sz w:val="24"/>
          <w:szCs w:val="24"/>
          <w:highlight w:val="white"/>
        </w:rPr>
      </w:pPr>
      <w:bookmarkStart w:colFirst="0" w:colLast="0" w:name="_1fob9te" w:id="2"/>
      <w:bookmarkEnd w:id="2"/>
      <w:r w:rsidDel="00000000" w:rsidR="00000000" w:rsidRPr="00000000">
        <w:rPr>
          <w:sz w:val="24"/>
          <w:szCs w:val="24"/>
          <w:highlight w:val="white"/>
          <w:rtl w:val="0"/>
        </w:rPr>
        <w:t xml:space="preserve"> </w:t>
        <w:br w:type="textWrapping"/>
      </w:r>
      <w:r w:rsidDel="00000000" w:rsidR="00000000" w:rsidRPr="00000000">
        <w:rPr>
          <w:highlight w:val="white"/>
          <w:rtl w:val="0"/>
        </w:rPr>
        <w:t xml:space="preserve">Producentami dokumentu są East Beast sp. z o.o. oraz HBO Europe, we współpracy z EBH sp. z o.o., oraz Mazowieckim i Warszawskim Funduszem Filmowym. Film powstał ze wsparciem Polskiego Instytutu Sztuki Filmowej i Media Kreatywna Europa.</w:t>
      </w:r>
      <w:r w:rsidDel="00000000" w:rsidR="00000000" w:rsidRPr="00000000">
        <w:rPr>
          <w:rtl w:val="0"/>
        </w:rPr>
      </w:r>
    </w:p>
    <w:sectPr>
      <w:foot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after="200" w:lineRule="auto"/>
      <w:rPr>
        <w:b w:val="1"/>
        <w:sz w:val="20"/>
        <w:szCs w:val="20"/>
      </w:rPr>
    </w:pPr>
    <w:r w:rsidDel="00000000" w:rsidR="00000000" w:rsidRPr="00000000">
      <w:rPr>
        <w:b w:val="1"/>
        <w:sz w:val="20"/>
        <w:szCs w:val="20"/>
        <w:rtl w:val="0"/>
      </w:rPr>
      <w:t xml:space="preserve">Jubileuszowy 60. Krakowski Festiwal Filmowy odbędzie się w dniach od 31 maja do 7 czerwca 2020 roku.</w:t>
    </w:r>
  </w:p>
  <w:p w:rsidR="00000000" w:rsidDel="00000000" w:rsidP="00000000" w:rsidRDefault="00000000" w:rsidRPr="00000000" w14:paraId="0000000F">
    <w:pPr>
      <w:spacing w:after="708" w:lineRule="auto"/>
      <w:rPr/>
    </w:pPr>
    <w:r w:rsidDel="00000000" w:rsidR="00000000" w:rsidRPr="00000000">
      <w:rPr>
        <w:sz w:val="16"/>
        <w:szCs w:val="16"/>
        <w:rtl w:val="0"/>
      </w:rPr>
      <w:t xml:space="preserve">Biuro prasowe Krakowskiego Festiwalu Filmowego</w:t>
      <w:br w:type="textWrapping"/>
    </w:r>
    <w:r w:rsidDel="00000000" w:rsidR="00000000" w:rsidRPr="00000000">
      <w:rPr>
        <w:b w:val="1"/>
        <w:sz w:val="16"/>
        <w:szCs w:val="16"/>
        <w:rtl w:val="0"/>
      </w:rPr>
      <w:t xml:space="preserve">Olga Lany </w:t>
    </w:r>
    <w:r w:rsidDel="00000000" w:rsidR="00000000" w:rsidRPr="00000000">
      <w:rPr>
        <w:sz w:val="16"/>
        <w:szCs w:val="16"/>
        <w:highlight w:val="white"/>
        <w:rtl w:val="0"/>
      </w:rPr>
      <w:t xml:space="preserve">t: 608 722 903, e: </w:t>
    </w:r>
    <w:hyperlink r:id="rId1">
      <w:r w:rsidDel="00000000" w:rsidR="00000000" w:rsidRPr="00000000">
        <w:rPr>
          <w:color w:val="1155cc"/>
          <w:sz w:val="16"/>
          <w:szCs w:val="16"/>
          <w:highlight w:val="white"/>
          <w:u w:val="single"/>
          <w:rtl w:val="0"/>
        </w:rPr>
        <w:t xml:space="preserve">olga.lany@kff.com.pl</w:t>
      </w:r>
    </w:hyperlink>
    <w:r w:rsidDel="00000000" w:rsidR="00000000" w:rsidRPr="00000000">
      <w:rPr>
        <w:sz w:val="16"/>
        <w:szCs w:val="16"/>
        <w:highlight w:val="white"/>
        <w:rtl w:val="0"/>
      </w:rPr>
      <w:t xml:space="preserve">   I   </w:t>
    </w:r>
    <w:r w:rsidDel="00000000" w:rsidR="00000000" w:rsidRPr="00000000">
      <w:rPr>
        <w:b w:val="1"/>
        <w:sz w:val="16"/>
        <w:szCs w:val="16"/>
        <w:highlight w:val="white"/>
        <w:rtl w:val="0"/>
      </w:rPr>
      <w:t xml:space="preserve">Barbara Szymańska </w:t>
    </w:r>
    <w:r w:rsidDel="00000000" w:rsidR="00000000" w:rsidRPr="00000000">
      <w:rPr>
        <w:sz w:val="16"/>
        <w:szCs w:val="16"/>
        <w:highlight w:val="white"/>
        <w:rtl w:val="0"/>
      </w:rPr>
      <w:t xml:space="preserve">t: 604 443 331, e: </w:t>
    </w:r>
    <w:hyperlink r:id="rId2">
      <w:r w:rsidDel="00000000" w:rsidR="00000000" w:rsidRPr="00000000">
        <w:rPr>
          <w:color w:val="1155cc"/>
          <w:sz w:val="16"/>
          <w:szCs w:val="16"/>
          <w:highlight w:val="white"/>
          <w:u w:val="single"/>
          <w:rtl w:val="0"/>
        </w:rPr>
        <w:t xml:space="preserve">barbara.szymanska@kff.com.pl</w:t>
      </w:r>
    </w:hyperlink>
    <w:r w:rsidDel="00000000" w:rsidR="00000000" w:rsidRPr="00000000">
      <w:rPr>
        <w:sz w:val="16"/>
        <w:szCs w:val="16"/>
        <w:highlight w:val="whit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lga.lany@kff.com.pl" TargetMode="External"/><Relationship Id="rId2" Type="http://schemas.openxmlformats.org/officeDocument/2006/relationships/hyperlink" Target="mailto:barbara.szymanska@kff.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