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="276" w:lineRule="auto"/>
        <w:jc w:val="right"/>
        <w:rPr/>
      </w:pPr>
      <w:r w:rsidDel="00000000" w:rsidR="00000000" w:rsidRPr="00000000">
        <w:rPr>
          <w:rtl w:val="0"/>
        </w:rPr>
        <w:t xml:space="preserve">25 maja 2023</w:t>
      </w:r>
    </w:p>
    <w:p w:rsidR="00000000" w:rsidDel="00000000" w:rsidP="00000000" w:rsidRDefault="00000000" w:rsidRPr="00000000" w14:paraId="00000002">
      <w:pPr>
        <w:pStyle w:val="Title"/>
        <w:spacing w:before="280" w:line="276" w:lineRule="auto"/>
        <w:rPr/>
      </w:pPr>
      <w:bookmarkStart w:colFirst="0" w:colLast="0" w:name="_9fxm2de0dzq1" w:id="0"/>
      <w:bookmarkEnd w:id="0"/>
      <w:r w:rsidDel="00000000" w:rsidR="00000000" w:rsidRPr="00000000">
        <w:rPr>
          <w:rtl w:val="0"/>
        </w:rPr>
        <w:t xml:space="preserve">KFF za darmo!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Bezpłatne wydarzenia w ramach 63. Krakowskiego Festiwalu Filmowego.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Serce dokumentu i krótkiego metrażu bije w Krakowie! Dlatego też, organizatorzy najstarszej imprezy filmowej w mieście zadbali o to, by duża część festiwalowego programu była dostępna dla wszystkich. Seanse pod gwiazdami, filmy dla dzieci i młodzieży, debaty, spotkania, wystawy, a także immersyjne doświadczenia filmowe - to tylko część propozycji, w których można uczestniczyć bez żadnych opłat!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 gołym niebem</w:t>
      </w:r>
    </w:p>
    <w:p w:rsidR="00000000" w:rsidDel="00000000" w:rsidP="00000000" w:rsidRDefault="00000000" w:rsidRPr="00000000" w14:paraId="00000008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Nieodłącznym elementem Krakowskiego Festiwalu Filmowego jest cykl </w:t>
      </w:r>
      <w:r w:rsidDel="00000000" w:rsidR="00000000" w:rsidRPr="00000000">
        <w:rPr>
          <w:b w:val="1"/>
          <w:i w:val="1"/>
          <w:rtl w:val="0"/>
        </w:rPr>
        <w:t xml:space="preserve">Dźwięki muzyki</w:t>
      </w:r>
      <w:r w:rsidDel="00000000" w:rsidR="00000000" w:rsidRPr="00000000">
        <w:rPr>
          <w:rtl w:val="0"/>
        </w:rPr>
        <w:t xml:space="preserve"> w najpiękniejszym plenerowym kinie świata pod samym Wawelem oraz ponownie przy nowohuckiej Łaźni Nowej. Tym razem poznamy bliżej nieśmiertelne głosy żeńskie i męskie, kultowe wokalistki i wokalistów, którzy wprawiali w ekstazę wielotysięczną widownię, ale ich życie nie było usłane płatkami. Wszyscy już nie żyją, ale ich twórczość zupełnie się nie starzeje i dużo będzie. Przez wiele następnych lat będzie inspirować, dodawać energii lub koić. Wśród twórców prezentowanych filmów laureaci wielu nagród, w tym Oscarów, jak Asif Kapadia (</w:t>
      </w:r>
      <w:r w:rsidDel="00000000" w:rsidR="00000000" w:rsidRPr="00000000">
        <w:rPr>
          <w:b w:val="1"/>
          <w:rtl w:val="0"/>
        </w:rPr>
        <w:t xml:space="preserve">“Amy”</w:t>
      </w:r>
      <w:r w:rsidDel="00000000" w:rsidR="00000000" w:rsidRPr="00000000">
        <w:rPr>
          <w:rtl w:val="0"/>
        </w:rPr>
        <w:t xml:space="preserve">), a zarazem goście naszego festiwalu sprzed lat, jak Kevin MacDonald (</w:t>
      </w:r>
      <w:r w:rsidDel="00000000" w:rsidR="00000000" w:rsidRPr="00000000">
        <w:rPr>
          <w:b w:val="1"/>
          <w:rtl w:val="0"/>
        </w:rPr>
        <w:t xml:space="preserve">“Whitney”</w:t>
      </w:r>
      <w:r w:rsidDel="00000000" w:rsidR="00000000" w:rsidRPr="00000000">
        <w:rPr>
          <w:rtl w:val="0"/>
        </w:rPr>
        <w:t xml:space="preserve">) i Brett Morgan (</w:t>
      </w:r>
      <w:r w:rsidDel="00000000" w:rsidR="00000000" w:rsidRPr="00000000">
        <w:rPr>
          <w:b w:val="1"/>
          <w:rtl w:val="0"/>
        </w:rPr>
        <w:t xml:space="preserve">“Kurt Cobain: życie bez cenzury”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numPr>
          <w:ilvl w:val="0"/>
          <w:numId w:val="5"/>
        </w:numPr>
        <w:spacing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Między 29 maja - 2 czerwca o godz. 21.00 w plenerowym Kinie Pod Wawelem (Powiśle 11) oraz w ogrodach Łaźni Nowej (os. Szkolne 25)</w:t>
      </w:r>
    </w:p>
    <w:p w:rsidR="00000000" w:rsidDel="00000000" w:rsidP="00000000" w:rsidRDefault="00000000" w:rsidRPr="00000000" w14:paraId="0000000A">
      <w:pPr>
        <w:keepNext w:val="0"/>
        <w:keepLines w:val="0"/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To nie koniec plenerowych atrakcji. We współpracy z Muzeum Narodowym w Krakowie oraz Ambasadą Litwy odbędzie się także pokaz specjalny z okazji 700-lecia Wilna. W zjawiskowym ogrodzie Pawilonu Józefa Czapskiego zostaną zaprezentowane dwa znakomite filmy pokazujące to piękne miasto w różnych odsłonach. </w:t>
      </w:r>
      <w:r w:rsidDel="00000000" w:rsidR="00000000" w:rsidRPr="00000000">
        <w:rPr>
          <w:b w:val="1"/>
          <w:rtl w:val="0"/>
        </w:rPr>
        <w:t xml:space="preserve">“Pewnego razu w Wilnie” </w:t>
      </w:r>
      <w:r w:rsidDel="00000000" w:rsidR="00000000" w:rsidRPr="00000000">
        <w:rPr>
          <w:rtl w:val="0"/>
        </w:rPr>
        <w:t xml:space="preserve">Eitvydasa Doškusa (2021) to unikalna symfonia miasta, w której reżyser stara się zachować ważne miejsca, rytuały miejskie i ludzi. W historię Wilna zanurzymy się oglądając </w:t>
      </w:r>
      <w:r w:rsidDel="00000000" w:rsidR="00000000" w:rsidRPr="00000000">
        <w:rPr>
          <w:b w:val="1"/>
          <w:rtl w:val="0"/>
        </w:rPr>
        <w:t xml:space="preserve">“Czas płynie przez miasto”</w:t>
      </w:r>
      <w:r w:rsidDel="00000000" w:rsidR="00000000" w:rsidRPr="00000000">
        <w:rPr>
          <w:rtl w:val="0"/>
        </w:rPr>
        <w:t xml:space="preserve"> Almantasa Grikevičiusa (1966). To jedyny film z czasów sowieckich, gdzie Wilno jest głównym bohaterem. Kontrastowa ścieżka dźwiękowa pozwala poczuć wielkość miasta, jego przeszłość i poznać mieszkańców.</w:t>
      </w:r>
    </w:p>
    <w:p w:rsidR="00000000" w:rsidDel="00000000" w:rsidP="00000000" w:rsidRDefault="00000000" w:rsidRPr="00000000" w14:paraId="0000000C">
      <w:pPr>
        <w:keepNext w:val="0"/>
        <w:keepLines w:val="0"/>
        <w:numPr>
          <w:ilvl w:val="0"/>
          <w:numId w:val="4"/>
        </w:numPr>
        <w:spacing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3 czerwca o godz. 21.00 Pawilon Józefa Czapskiego (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ul. Piłsudskiego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pałacowych wnętrzach</w:t>
      </w:r>
    </w:p>
    <w:p w:rsidR="00000000" w:rsidDel="00000000" w:rsidP="00000000" w:rsidRDefault="00000000" w:rsidRPr="00000000" w14:paraId="0000000F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Po raz pierwszy na Krakowskim Festiwalu Filmowym prezentujemy doświadczenia </w:t>
      </w:r>
      <w:r w:rsidDel="00000000" w:rsidR="00000000" w:rsidRPr="00000000">
        <w:rPr>
          <w:b w:val="1"/>
          <w:rtl w:val="0"/>
        </w:rPr>
        <w:t xml:space="preserve">Virtual Reality</w:t>
      </w:r>
      <w:r w:rsidDel="00000000" w:rsidR="00000000" w:rsidRPr="00000000">
        <w:rPr>
          <w:rtl w:val="0"/>
        </w:rPr>
        <w:t xml:space="preserve">. Wśród prezentowanych projektów znajdą się filmy docenione już na całym świecie: prezentowany na festiwalu Sundance wirtualny erotyczny poemat </w:t>
      </w:r>
      <w:r w:rsidDel="00000000" w:rsidR="00000000" w:rsidRPr="00000000">
        <w:rPr>
          <w:b w:val="1"/>
          <w:rtl w:val="0"/>
        </w:rPr>
        <w:t xml:space="preserve">“Noccc” </w:t>
      </w:r>
      <w:r w:rsidDel="00000000" w:rsidR="00000000" w:rsidRPr="00000000">
        <w:rPr>
          <w:rtl w:val="0"/>
        </w:rPr>
        <w:t xml:space="preserve">Weroniki Lewandowskiej i Sandry Frydrysiak; nagradzany na najważniejszych imprezach VR na świecie, poruszający dokument Joanny Popińskiej </w:t>
      </w:r>
      <w:r w:rsidDel="00000000" w:rsidR="00000000" w:rsidRPr="00000000">
        <w:rPr>
          <w:b w:val="1"/>
          <w:rtl w:val="0"/>
        </w:rPr>
        <w:t xml:space="preserve">“The Choice”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rtl w:val="0"/>
        </w:rPr>
        <w:t xml:space="preserve">“Kosmogonik”</w:t>
      </w:r>
      <w:r w:rsidDel="00000000" w:rsidR="00000000" w:rsidRPr="00000000">
        <w:rPr>
          <w:rtl w:val="0"/>
        </w:rPr>
        <w:t xml:space="preserve"> Pawła Szarzyńskiego, pierwsze doświadczenie VR na podstawie opowiadania Uranowe uszy Stanisława Lema; </w:t>
      </w:r>
      <w:r w:rsidDel="00000000" w:rsidR="00000000" w:rsidRPr="00000000">
        <w:rPr>
          <w:b w:val="1"/>
          <w:rtl w:val="0"/>
        </w:rPr>
        <w:t xml:space="preserve">“Umarłe miasto”</w:t>
      </w:r>
      <w:r w:rsidDel="00000000" w:rsidR="00000000" w:rsidRPr="00000000">
        <w:rPr>
          <w:rtl w:val="0"/>
        </w:rPr>
        <w:t xml:space="preserve"> Krzysztofa Grudzińskiego, narracyjne doświadczenie oparte o poetycki tekst libretta Ericha Wolfganga Korngolda; oraz dwa projekty z łódzkiego VNLABu: “</w:t>
      </w:r>
      <w:r w:rsidDel="00000000" w:rsidR="00000000" w:rsidRPr="00000000">
        <w:rPr>
          <w:b w:val="1"/>
          <w:rtl w:val="0"/>
        </w:rPr>
        <w:t xml:space="preserve">Self”</w:t>
      </w:r>
      <w:r w:rsidDel="00000000" w:rsidR="00000000" w:rsidRPr="00000000">
        <w:rPr>
          <w:rtl w:val="0"/>
        </w:rPr>
        <w:t xml:space="preserve"> Patryka Jordanowicza i Tadeusza Chudego i </w:t>
      </w:r>
      <w:r w:rsidDel="00000000" w:rsidR="00000000" w:rsidRPr="00000000">
        <w:rPr>
          <w:b w:val="1"/>
          <w:rtl w:val="0"/>
        </w:rPr>
        <w:t xml:space="preserve">“Przestrzeń zamknięta”</w:t>
      </w:r>
      <w:r w:rsidDel="00000000" w:rsidR="00000000" w:rsidRPr="00000000">
        <w:rPr>
          <w:rtl w:val="0"/>
        </w:rPr>
        <w:t xml:space="preserve"> Hany Umedy.</w:t>
      </w:r>
    </w:p>
    <w:p w:rsidR="00000000" w:rsidDel="00000000" w:rsidP="00000000" w:rsidRDefault="00000000" w:rsidRPr="00000000" w14:paraId="00000010">
      <w:pPr>
        <w:keepNext w:val="0"/>
        <w:keepLines w:val="0"/>
        <w:numPr>
          <w:ilvl w:val="0"/>
          <w:numId w:val="7"/>
        </w:numPr>
        <w:spacing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29.05-2.06 w godz. 12.00-19.00, Pałac Potockich (Rynek Główny 20)</w:t>
      </w:r>
    </w:p>
    <w:p w:rsidR="00000000" w:rsidDel="00000000" w:rsidP="00000000" w:rsidRDefault="00000000" w:rsidRPr="00000000" w14:paraId="00000011">
      <w:pPr>
        <w:keepNext w:val="0"/>
        <w:keepLines w:val="0"/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Ekskluzywne pokazy czterech festiwalowych filmów, wyróżniających się warstwą wizualną w specjalnym cyklu </w:t>
      </w:r>
      <w:r w:rsidDel="00000000" w:rsidR="00000000" w:rsidRPr="00000000">
        <w:rPr>
          <w:b w:val="1"/>
          <w:rtl w:val="0"/>
        </w:rPr>
        <w:t xml:space="preserve">Samsung Excellence Line</w:t>
      </w:r>
      <w:r w:rsidDel="00000000" w:rsidR="00000000" w:rsidRPr="00000000">
        <w:rPr>
          <w:rtl w:val="0"/>
        </w:rPr>
        <w:t xml:space="preserve">. Pałac Potockich stanie się kinem domowym, gdzie w kameralnej atmosferze na telewizorze Neo QLED 8K Excellence Line z  ekskluzywnej linii najbardziej innowacyjnych modeli Samsung zaprezentowane zostaną: </w:t>
      </w:r>
      <w:r w:rsidDel="00000000" w:rsidR="00000000" w:rsidRPr="00000000">
        <w:rPr>
          <w:b w:val="1"/>
          <w:rtl w:val="0"/>
        </w:rPr>
        <w:t xml:space="preserve">“Pieśni ziemi”</w:t>
      </w:r>
      <w:r w:rsidDel="00000000" w:rsidR="00000000" w:rsidRPr="00000000">
        <w:rPr>
          <w:rtl w:val="0"/>
        </w:rPr>
        <w:t xml:space="preserve"> – zapierający dech w piersiach wizualno-dźwiękowy poemat, </w:t>
      </w:r>
      <w:r w:rsidDel="00000000" w:rsidR="00000000" w:rsidRPr="00000000">
        <w:rPr>
          <w:b w:val="1"/>
          <w:rtl w:val="0"/>
        </w:rPr>
        <w:t xml:space="preserve">“Sen o Arizonie”</w:t>
      </w:r>
      <w:r w:rsidDel="00000000" w:rsidR="00000000" w:rsidRPr="00000000">
        <w:rPr>
          <w:rtl w:val="0"/>
        </w:rPr>
        <w:t xml:space="preserve"> – filmowa hybryda, nasycona niezwykle bogatą wyobraźnią,</w:t>
      </w:r>
      <w:r w:rsidDel="00000000" w:rsidR="00000000" w:rsidRPr="00000000">
        <w:rPr>
          <w:b w:val="1"/>
          <w:rtl w:val="0"/>
        </w:rPr>
        <w:t xml:space="preserve"> “Wstrzymując oddech”</w:t>
      </w:r>
      <w:r w:rsidDel="00000000" w:rsidR="00000000" w:rsidRPr="00000000">
        <w:rPr>
          <w:rtl w:val="0"/>
        </w:rPr>
        <w:t xml:space="preserve"> – oszałamiający obraz głębin morskich oczami sportowców nurkujących na bezdechu oraz ”</w:t>
      </w:r>
      <w:r w:rsidDel="00000000" w:rsidR="00000000" w:rsidRPr="00000000">
        <w:rPr>
          <w:b w:val="1"/>
          <w:rtl w:val="0"/>
        </w:rPr>
        <w:t xml:space="preserve">Oglądacze”</w:t>
      </w:r>
      <w:r w:rsidDel="00000000" w:rsidR="00000000" w:rsidRPr="00000000">
        <w:rPr>
          <w:rtl w:val="0"/>
        </w:rPr>
        <w:t xml:space="preserve"> – odurzająca krajobrazami Laosu turystyczna medytacja. Widzowie podjęci zostaną prosecco i zakąskami.</w:t>
      </w:r>
    </w:p>
    <w:p w:rsidR="00000000" w:rsidDel="00000000" w:rsidP="00000000" w:rsidRDefault="00000000" w:rsidRPr="00000000" w14:paraId="00000013">
      <w:pPr>
        <w:keepNext w:val="0"/>
        <w:keepLines w:val="0"/>
        <w:numPr>
          <w:ilvl w:val="0"/>
          <w:numId w:val="2"/>
        </w:numPr>
        <w:spacing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29.05-1.06 godz. 20.00, Pałac Potockich, Sala Samsung (Rynek Główny 20)</w:t>
      </w:r>
    </w:p>
    <w:p w:rsidR="00000000" w:rsidDel="00000000" w:rsidP="00000000" w:rsidRDefault="00000000" w:rsidRPr="00000000" w14:paraId="00000014">
      <w:pPr>
        <w:keepNext w:val="0"/>
        <w:keepLines w:val="0"/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Wybitny reżyser filmów animowanych, zdobywca Oscara i laureat nagrody Smok Smoków 2023, </w:t>
      </w:r>
      <w:r w:rsidDel="00000000" w:rsidR="00000000" w:rsidRPr="00000000">
        <w:rPr>
          <w:b w:val="1"/>
          <w:rtl w:val="0"/>
        </w:rPr>
        <w:t xml:space="preserve">Michael Dudok de Wit, poprowadzi lekcję mistrzowską</w:t>
      </w:r>
      <w:r w:rsidDel="00000000" w:rsidR="00000000" w:rsidRPr="00000000">
        <w:rPr>
          <w:rtl w:val="0"/>
        </w:rPr>
        <w:t xml:space="preserve">. Opowie o procesach twórczych i wyzwaniach, jakie napotkał podczas pracy nad swoimi niezależnymi filmami, w tym nad fabułą ”Czerwony żółw”, o tym, jak powstawała każda historia, skąd brały się pomysły i jaki był punkt wyjścia każdego filmu. Głównym tematem lekcji mistrzowskiej będzie jednak KREATYWNOŚĆ. Wszyscy wiemy, czym jest kreatywność, ale jest ona dla nas nieuchwytna i tajemnicza, i trudno nam o niej rozmawiać. Michael Dudok de Wit podzieli się swoimi spostrzeżeniami, opowie o istocie kreatywności, o intuicji i rozumie, podświadomości i oryginalności, innymi słowy, o bardziej subtelnych aspektach kreatywności. Podpowie również młodym twórcom, co warto, a czego nie warto robić.</w:t>
      </w:r>
    </w:p>
    <w:p w:rsidR="00000000" w:rsidDel="00000000" w:rsidP="00000000" w:rsidRDefault="00000000" w:rsidRPr="00000000" w14:paraId="00000016">
      <w:pPr>
        <w:keepNext w:val="0"/>
        <w:keepLines w:val="0"/>
        <w:numPr>
          <w:ilvl w:val="0"/>
          <w:numId w:val="9"/>
        </w:numPr>
        <w:spacing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 maja, godz. 14.30-16.00  Pałac Potockich, (Rynek Główny 20)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świątyniach sztuki</w:t>
      </w:r>
    </w:p>
    <w:p w:rsidR="00000000" w:rsidDel="00000000" w:rsidP="00000000" w:rsidRDefault="00000000" w:rsidRPr="00000000" w14:paraId="00000019">
      <w:pPr>
        <w:keepNext w:val="0"/>
        <w:keepLines w:val="0"/>
        <w:spacing w:before="0" w:line="276" w:lineRule="auto"/>
        <w:rPr/>
      </w:pPr>
      <w:r w:rsidDel="00000000" w:rsidR="00000000" w:rsidRPr="00000000">
        <w:rPr>
          <w:rtl w:val="0"/>
        </w:rPr>
        <w:t xml:space="preserve">Po raz kolejny w programie festiwalu znalazł się niezwykle popularny cykl </w:t>
      </w:r>
      <w:r w:rsidDel="00000000" w:rsidR="00000000" w:rsidRPr="00000000">
        <w:rPr>
          <w:b w:val="1"/>
          <w:rtl w:val="0"/>
        </w:rPr>
        <w:t xml:space="preserve">KFF TALKS</w:t>
      </w:r>
      <w:r w:rsidDel="00000000" w:rsidR="00000000" w:rsidRPr="00000000">
        <w:rPr>
          <w:rtl w:val="0"/>
        </w:rPr>
        <w:t xml:space="preserve">. To wyjątkowe spotkania i fascynujące dyskusje z wybitnymi postaciami nie tylko z filmowego świata. To rozmowy z pogranicza filozofii, nauk ścisłych, przyrodniczych i humanistycznych o kondycji świata i miejscu człowieka we współczesnej rzeczywistości. Debata </w:t>
      </w:r>
      <w:r w:rsidDel="00000000" w:rsidR="00000000" w:rsidRPr="00000000">
        <w:rPr>
          <w:b w:val="1"/>
          <w:rtl w:val="0"/>
        </w:rPr>
        <w:t xml:space="preserve">KFF Talks:  Utopia. Wyspa bezludna? </w:t>
      </w:r>
      <w:r w:rsidDel="00000000" w:rsidR="00000000" w:rsidRPr="00000000">
        <w:rPr>
          <w:rtl w:val="0"/>
        </w:rPr>
        <w:t xml:space="preserve">zorganizowana we współpracy z portalem Pulsar, dotknie zjawiska utopii w ujęciu historycznym, ekonomicznym, technologicznym i kulturowym, a wezmą w niej udział wybitni badacze i badaczki: Edwin Bendyk, Janek Simon, Karolina Safarzyńska. Spotkanie poprowadzi Karol Jałochowski. </w:t>
      </w:r>
    </w:p>
    <w:p w:rsidR="00000000" w:rsidDel="00000000" w:rsidP="00000000" w:rsidRDefault="00000000" w:rsidRPr="00000000" w14:paraId="0000001A">
      <w:pPr>
        <w:keepNext w:val="0"/>
        <w:keepLines w:val="0"/>
        <w:numPr>
          <w:ilvl w:val="0"/>
          <w:numId w:val="10"/>
        </w:numPr>
        <w:spacing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28 maja, godz. 17.00-18.30, Aula Akademii Sztuk Pięknych (plac Matejki 13)</w:t>
      </w:r>
    </w:p>
    <w:p w:rsidR="00000000" w:rsidDel="00000000" w:rsidP="00000000" w:rsidRDefault="00000000" w:rsidRPr="00000000" w14:paraId="0000001B">
      <w:pPr>
        <w:keepNext w:val="0"/>
        <w:keepLines w:val="0"/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Druga dyskusja z cyklu,</w:t>
      </w:r>
      <w:r w:rsidDel="00000000" w:rsidR="00000000" w:rsidRPr="00000000">
        <w:rPr>
          <w:b w:val="1"/>
          <w:rtl w:val="0"/>
        </w:rPr>
        <w:t xml:space="preserve"> KFF Talks: Czy sztuka ocali planetę? </w:t>
      </w:r>
      <w:r w:rsidDel="00000000" w:rsidR="00000000" w:rsidRPr="00000000">
        <w:rPr>
          <w:rtl w:val="0"/>
        </w:rPr>
        <w:t xml:space="preserve">odbędzie się z udziałem Michaela Dudoka de Wita - reżysera i scenarzysty filmów animowanych oraz ilustratora książek; Margreth Olin - norweskiej reżyserki filmów dokumentalnych m.in. filmu otwarcia 63. KFF, “Pieśni ziemi” oraz Jagody Szelc - reżyserki filmowej i teatralnej. Uczestnicy zastanowią się, czy kryzys ekologiczny to kryzys wyobraźni, czy Sztuka może uratować Naturę, a także, czego dowiadujemy się o Naturze oraz o nas samych oglądając wybrane filmy. Spotkanie współorganizowane przez Krajową Izbę Producentów Audiowizualnych i Film dla Klimatu poprowadzi Alex Leszczyńska.</w:t>
      </w:r>
    </w:p>
    <w:p w:rsidR="00000000" w:rsidDel="00000000" w:rsidP="00000000" w:rsidRDefault="00000000" w:rsidRPr="00000000" w14:paraId="0000001D">
      <w:pPr>
        <w:keepNext w:val="0"/>
        <w:keepLines w:val="0"/>
        <w:numPr>
          <w:ilvl w:val="0"/>
          <w:numId w:val="8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31 maja, godz. 18:00 - 19:30, Aula Akademii Sztuk Pięknych (plac Matejki 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Wystawa </w:t>
      </w:r>
      <w:r w:rsidDel="00000000" w:rsidR="00000000" w:rsidRPr="00000000">
        <w:rPr>
          <w:b w:val="1"/>
          <w:rtl w:val="0"/>
        </w:rPr>
        <w:t xml:space="preserve">rozszerzonej rzeczywistości XR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The Tenement House </w:t>
      </w:r>
      <w:r w:rsidDel="00000000" w:rsidR="00000000" w:rsidRPr="00000000">
        <w:rPr>
          <w:rtl w:val="0"/>
        </w:rPr>
        <w:t xml:space="preserve">prezentuje efekty eksperymentów z animacją rysunkową w augmented reality i virtual reality prowadzonych przez Wiolę Sowę. Tytułowa praca to cinematic VR 3DoF, której tematem jest historia mieszkańców kamienicy czynszowej. Kolejne prezentowane prace: Inside the Drawing i Presence RGB, zrealizowane jako augmented reality, są doświadczeniem pomiędzy rysunkiem a przestrzenną instalacją, które możemy penetrować w kilku wymiarach. Wymiar cyfrowy przenika się w nich z rzeczywistością realną.</w:t>
      </w:r>
    </w:p>
    <w:p w:rsidR="00000000" w:rsidDel="00000000" w:rsidP="00000000" w:rsidRDefault="00000000" w:rsidRPr="00000000" w14:paraId="00000020">
      <w:pPr>
        <w:keepNext w:val="0"/>
        <w:keepLines w:val="0"/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30 maja - 3 czerwca, Galeria Stowarzyszenia Międzynarodowe Triennale Grafiki (Rynek Główny 29)</w:t>
      </w:r>
    </w:p>
    <w:p w:rsidR="00000000" w:rsidDel="00000000" w:rsidP="00000000" w:rsidRDefault="00000000" w:rsidRPr="00000000" w14:paraId="00000021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Słowa klucze.Kolaże - </w:t>
      </w:r>
      <w:r w:rsidDel="00000000" w:rsidR="00000000" w:rsidRPr="00000000">
        <w:rPr>
          <w:b w:val="1"/>
          <w:rtl w:val="0"/>
        </w:rPr>
        <w:t xml:space="preserve">wystawa prac Agata di Masternak, bohaterki filmu dokumentalnego „Twarze Agaty”</w:t>
      </w:r>
      <w:r w:rsidDel="00000000" w:rsidR="00000000" w:rsidRPr="00000000">
        <w:rPr>
          <w:rtl w:val="0"/>
        </w:rPr>
        <w:t xml:space="preserve"> w reżyserii Małgorzaty Kozery prezentowanego w tegorocznym programie Krakowskiego Festiwalu Filmowego. Kolaże odnoszą się do cykli malarskich, powstających w czasie pracy nad filmem w latach 2016 - 2023. Są przygotowane ze szkiców, notatek i fragmentów obrazów. To pamiętnik procesu twórczego, a zarazem kalejdoskop motywów i emocji powracających stale w twórczości artystki, takich jak poszukiwanie tożsamości, cielesność i duchowość, ból i miłość.</w:t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wernisaż 31 maja, godz. 20.00, wystawa do 14 czerwca, Galeria 2okna (ul. Józefa 40)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W dziecięcej wyobraźni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Nocne niebo przeraża Tima. Dlatego chłopiec postanowił zaprzyjaźnić się z gwiazdami. Niestety jedna z nich nagle znika. Mały Miś stracił cały zapas miodu, którego pilnie potrzebuje do przygotowania pysznego tortu. Czy uda się odnaleźć upragniony złoty przysmak i ukochaną gwiazdę? O tym przekonają się najmłodsi widzowie sekcji </w:t>
      </w:r>
      <w:r w:rsidDel="00000000" w:rsidR="00000000" w:rsidRPr="00000000">
        <w:rPr>
          <w:b w:val="1"/>
          <w:rtl w:val="0"/>
        </w:rPr>
        <w:t xml:space="preserve">Kids&amp;Youth. Kino dla młodych.</w:t>
      </w:r>
      <w:r w:rsidDel="00000000" w:rsidR="00000000" w:rsidRPr="00000000">
        <w:rPr>
          <w:rtl w:val="0"/>
        </w:rPr>
        <w:t xml:space="preserve"> Ich nieco starsi koledzy będą mieli okazję poznać Jacka, który próbuje odnaleźć się w roli starszego brata niezwykłego Gio. Nastolatki prowadzą inne poszukiwania, mniej oczywiste. Dla nich przygotowaliśmy dwa dokumentalne seanse, w których młodzi ludzie próbują odnaleźć siebie, swoją tożsamość i pomysł na przyszłość.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29 maja - 2 czerwca, godz. 9.00, Kino Mikro (Lea 5)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Filmoteka Narodowa – Instytut Audiowizualny zaprasza na familijny pokaz filmowy </w:t>
      </w:r>
      <w:r w:rsidDel="00000000" w:rsidR="00000000" w:rsidRPr="00000000">
        <w:rPr>
          <w:b w:val="1"/>
          <w:rtl w:val="0"/>
        </w:rPr>
        <w:t xml:space="preserve">Retro-Bajki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dla najmłodszych.</w:t>
      </w:r>
      <w:r w:rsidDel="00000000" w:rsidR="00000000" w:rsidRPr="00000000">
        <w:rPr>
          <w:rtl w:val="0"/>
        </w:rPr>
        <w:t xml:space="preserve"> Dobromiła Wrońska, kierownik działu edukacji filmowej FINA, oprowadzi nas po świecie kultowych polskich animacji dla dzieci.  Katarynka (1956), Zaczarowany Ołówek (1963-1977), Gapiszon (1964-1966), Kot Filemon (1972-1974) oraz Miś Uszatek  (1980) zabiorą nas do czasów dzieciństwa naszych rodziców, babć, dziadków. Poznać będzie można różne sposoby animacji filmowej, a przede wszystkim zatrzymać się i wrócić do beztroskich chwil dzieciństwa.</w:t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3 czerwca godz. 14.30, Kino Sfinks (os. Górali 5)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3 czerwca godz. 11.00, Kino Mikro (Lea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Festiwal przygotował także coś specjalnego dla rodziców, którym marzy się chwila oddechu od ukochanych pociech. W ostatni dzień kinowej części festiwalu odbędą się pokazy filmów nagrodzonych. W tym czasie dzieci będą mogły zostać pod opieką wykwalifikowanej kadry, który przygotowała dla nich specjalne warsztaty.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4 </w:t>
      </w:r>
      <w:r w:rsidDel="00000000" w:rsidR="00000000" w:rsidRPr="00000000">
        <w:rPr>
          <w:rtl w:val="0"/>
        </w:rPr>
        <w:t xml:space="preserve">czerwca godz. 12.00-16:00 , Małopolski Ogród Sztuki, Meeting Point (warsztaty dla dzieci)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centrum festiwalowym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Z okazji 75. urodzin Szkoły Filmowej w Łodzi po raz pierwszy w Polsce odbędzie się niezwykła prezentacja projektów filmowych studentów Szkoły, które są wciąż na etapie realizacji: </w:t>
      </w:r>
      <w:r w:rsidDel="00000000" w:rsidR="00000000" w:rsidRPr="00000000">
        <w:rPr>
          <w:b w:val="1"/>
          <w:rtl w:val="0"/>
        </w:rPr>
        <w:t xml:space="preserve">"Faustyna"</w:t>
      </w:r>
      <w:r w:rsidDel="00000000" w:rsidR="00000000" w:rsidRPr="00000000">
        <w:rPr>
          <w:rtl w:val="0"/>
        </w:rPr>
        <w:t xml:space="preserve"> (reż. Natalia Dutkiewicz) i </w:t>
      </w:r>
      <w:r w:rsidDel="00000000" w:rsidR="00000000" w:rsidRPr="00000000">
        <w:rPr>
          <w:b w:val="1"/>
          <w:rtl w:val="0"/>
        </w:rPr>
        <w:t xml:space="preserve">"Klątwa"</w:t>
      </w:r>
      <w:r w:rsidDel="00000000" w:rsidR="00000000" w:rsidRPr="00000000">
        <w:rPr>
          <w:rtl w:val="0"/>
        </w:rPr>
        <w:t xml:space="preserve"> (reż. Jakub Jakubik). Studenci, w obecności swoich opiekunów artystycznych: Macieja Drygasa, Jacka Petryckiego, Marty Prus oraz Jacka Bławuta i Mirosława Dembińskiego, pokażą fragmenty materiałów filmowych i opowiedzą o koncepcji swoich projektów. Ideą tej prezentacji jest ich konfrontacja z opiniami, emocjami i wrażliwością widzów i widzek. Zapraszamy do wspólnej dyskusji i udziału w procesie powstawania filmu. Bądźcie pierwszymi krytycznymi widzami, mogącymi wpłynąć na ich kształt.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31 maja, godz. 18:00 - 19:30, MOS - Małopolski Ogród Sztuki (ul. Rajska 12)</w:t>
      </w:r>
    </w:p>
    <w:p w:rsidR="00000000" w:rsidDel="00000000" w:rsidP="00000000" w:rsidRDefault="00000000" w:rsidRPr="00000000" w14:paraId="0000003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  <w:t xml:space="preserve">Czeka na nas także wyjątkowy pokaz filmów zdigitalizowanych przez Filmotekę Narodową – Instytut Audiowizualny. W programie znajdą się przedwojenne filmy, których fragmenty zostały odnalezione w rosyjskich archiwach: </w:t>
      </w:r>
      <w:r w:rsidDel="00000000" w:rsidR="00000000" w:rsidRPr="00000000">
        <w:rPr>
          <w:b w:val="1"/>
          <w:rtl w:val="0"/>
        </w:rPr>
        <w:t xml:space="preserve">“Meir Ezofowicz”</w:t>
      </w:r>
      <w:r w:rsidDel="00000000" w:rsidR="00000000" w:rsidRPr="00000000">
        <w:rPr>
          <w:rtl w:val="0"/>
        </w:rPr>
        <w:t xml:space="preserve"> Józefa Ostoi-Sulnickiego</w:t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(1911) oraz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rtl w:val="0"/>
        </w:rPr>
        <w:t xml:space="preserve">Ziemia obiecana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Aleksandra Hertza i Zbigniewa Gniazdowskiego (1927). Projekcje przedwojennych dzieł uzupełnią współczesne filmy z łódzkiego Studia Małych Form Se-Ma-For: “</w:t>
      </w:r>
      <w:r w:rsidDel="00000000" w:rsidR="00000000" w:rsidRPr="00000000">
        <w:rPr>
          <w:b w:val="1"/>
          <w:rtl w:val="0"/>
        </w:rPr>
        <w:t xml:space="preserve">Ambulans” </w:t>
      </w:r>
      <w:r w:rsidDel="00000000" w:rsidR="00000000" w:rsidRPr="00000000">
        <w:rPr>
          <w:rtl w:val="0"/>
        </w:rPr>
        <w:t xml:space="preserve">Janusza Morgensterna (1961), </w:t>
      </w:r>
      <w:r w:rsidDel="00000000" w:rsidR="00000000" w:rsidRPr="00000000">
        <w:rPr>
          <w:b w:val="1"/>
          <w:rtl w:val="0"/>
        </w:rPr>
        <w:t xml:space="preserve">“Cmentarz Remu”</w:t>
      </w:r>
      <w:r w:rsidDel="00000000" w:rsidR="00000000" w:rsidRPr="00000000">
        <w:rPr>
          <w:rtl w:val="0"/>
        </w:rPr>
        <w:t xml:space="preserve"> Edwarda</w:t>
      </w:r>
    </w:p>
    <w:p w:rsidR="00000000" w:rsidDel="00000000" w:rsidP="00000000" w:rsidRDefault="00000000" w:rsidRPr="00000000" w14:paraId="0000003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Etlera (1961). Muzykę do obydwu filmów napisał Krzysztof Komeda. Po projekcji odbędzie się debata o ochronie dziedzictwa narodowego, rekonstrukcji i digitalizacji oraz wykorzystaniu archiwaliów w filmach dokumentalnych. </w:t>
      </w:r>
    </w:p>
    <w:p w:rsidR="00000000" w:rsidDel="00000000" w:rsidP="00000000" w:rsidRDefault="00000000" w:rsidRPr="00000000" w14:paraId="00000038">
      <w:pPr>
        <w:keepNext w:val="0"/>
        <w:keepLines w:val="0"/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czerwca, godz. 18.00, MOS Małopolski Ogród Sztuki (ul. Rajska 12)</w:t>
      </w:r>
    </w:p>
    <w:p w:rsidR="00000000" w:rsidDel="00000000" w:rsidP="00000000" w:rsidRDefault="00000000" w:rsidRPr="00000000" w14:paraId="00000039">
      <w:pPr>
        <w:keepNext w:val="0"/>
        <w:keepLines w:val="0"/>
        <w:spacing w:after="0" w:before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Wystawa fotografii</w:t>
      </w:r>
      <w:r w:rsidDel="00000000" w:rsidR="00000000" w:rsidRPr="00000000">
        <w:rPr>
          <w:rtl w:val="0"/>
        </w:rPr>
        <w:t xml:space="preserve"> autorstwa znakomitego dokumentalisty, </w:t>
      </w:r>
      <w:r w:rsidDel="00000000" w:rsidR="00000000" w:rsidRPr="00000000">
        <w:rPr>
          <w:b w:val="1"/>
          <w:rtl w:val="0"/>
        </w:rPr>
        <w:t xml:space="preserve">Andrzeja Fidyka</w:t>
      </w:r>
      <w:r w:rsidDel="00000000" w:rsidR="00000000" w:rsidRPr="00000000">
        <w:rPr>
          <w:rtl w:val="0"/>
        </w:rPr>
        <w:t xml:space="preserve">, pochodzących z wydanego niedawno albumu „Dziwny koniec XX wieku”. Reżyser zrobił te zdjęcia podczas realizacji pięciu filmów na różnych kontynentach w latach 90. Na wystawie znajdą się prace powstałe podczas realizacji dokumentów: “Rosyjski striptiz”, “Carnaval – największe party świata”, “Dojenie wielbłąda”, “Kiniarze z Kalkuty” i “Taniec trzcin”. </w:t>
      </w:r>
    </w:p>
    <w:p w:rsidR="00000000" w:rsidDel="00000000" w:rsidP="00000000" w:rsidRDefault="00000000" w:rsidRPr="00000000" w14:paraId="0000003B">
      <w:pPr>
        <w:keepNext w:val="0"/>
        <w:keepLines w:val="0"/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28 maja godz. 16.00 - wernisaż, 28 maja-3 czerwca - wystawa Małopolski Ogród Sztuki MOS (ul. Rajska 12)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Szczegółowy program Festiwalu dostępny jest na stronie </w:t>
      </w:r>
      <w:hyperlink r:id="rId6">
        <w:r w:rsidDel="00000000" w:rsidR="00000000" w:rsidRPr="00000000">
          <w:rPr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E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</w:t>
      </w:r>
      <w:hyperlink r:id="rId7">
        <w:r w:rsidDel="00000000" w:rsidR="00000000" w:rsidRPr="00000000">
          <w:rPr>
            <w:rtl w:val="0"/>
          </w:rPr>
          <w:t xml:space="preserve">Europejskiej Nagrody Filmowej</w:t>
        </w:r>
      </w:hyperlink>
      <w:r w:rsidDel="00000000" w:rsidR="00000000" w:rsidRPr="00000000">
        <w:rPr>
          <w:rtl w:val="0"/>
        </w:rPr>
        <w:t xml:space="preserve"> w tych samych kategoriach.</w:t>
      </w:r>
    </w:p>
    <w:p w:rsidR="00000000" w:rsidDel="00000000" w:rsidP="00000000" w:rsidRDefault="00000000" w:rsidRPr="00000000" w14:paraId="0000003F">
      <w:pPr>
        <w:shd w:fill="ffffff" w:val="clear"/>
        <w:spacing w:after="240" w:lineRule="auto"/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</w:t>
      </w:r>
      <w:hyperlink r:id="rId8">
        <w:r w:rsidDel="00000000" w:rsidR="00000000" w:rsidRPr="00000000">
          <w:rPr>
            <w:rtl w:val="0"/>
          </w:rPr>
          <w:t xml:space="preserve">“Kreatywna Europa”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rtl w:val="0"/>
          </w:rPr>
          <w:t xml:space="preserve">Miasta Krakowa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rtl w:val="0"/>
          </w:rPr>
          <w:t xml:space="preserve">Polskiego Instytutu Sztuki Filmowej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rtl w:val="0"/>
          </w:rPr>
          <w:t xml:space="preserve">Ministerstwa Kultury i Dziedzictwa Narodowego</w:t>
        </w:r>
      </w:hyperlink>
      <w:r w:rsidDel="00000000" w:rsidR="00000000" w:rsidRPr="00000000">
        <w:rPr>
          <w:rtl w:val="0"/>
        </w:rPr>
        <w:t xml:space="preserve"> oraz </w:t>
      </w:r>
      <w:hyperlink r:id="rId12">
        <w:r w:rsidDel="00000000" w:rsidR="00000000" w:rsidRPr="00000000">
          <w:rPr>
            <w:rtl w:val="0"/>
          </w:rPr>
          <w:t xml:space="preserve">Województwa Małopolskiego</w:t>
        </w:r>
      </w:hyperlink>
      <w:r w:rsidDel="00000000" w:rsidR="00000000" w:rsidRPr="00000000">
        <w:rPr>
          <w:rtl w:val="0"/>
        </w:rPr>
        <w:t xml:space="preserve">. Współorganizatorem jest </w:t>
      </w:r>
      <w:hyperlink r:id="rId13">
        <w:r w:rsidDel="00000000" w:rsidR="00000000" w:rsidRPr="00000000">
          <w:rPr>
            <w:rtl w:val="0"/>
          </w:rPr>
          <w:t xml:space="preserve">Stowarzyszenie Filmowców Polskich</w:t>
        </w:r>
      </w:hyperlink>
      <w:r w:rsidDel="00000000" w:rsidR="00000000" w:rsidRPr="00000000">
        <w:rPr>
          <w:rtl w:val="0"/>
        </w:rPr>
        <w:t xml:space="preserve">, a głównym organizatorem –  </w:t>
      </w:r>
      <w:hyperlink r:id="rId14">
        <w:r w:rsidDel="00000000" w:rsidR="00000000" w:rsidRPr="00000000">
          <w:rPr>
            <w:rtl w:val="0"/>
          </w:rPr>
          <w:t xml:space="preserve">Krakowska Fundacja Filmowa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0">
      <w:pPr>
        <w:shd w:fill="ffffff" w:val="clear"/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63. Krakowski Festiwal Filmowy odbędzie się w kinach w dniach od 28 maja do 4 czerwca oraz online na terenie całej Polski od 2 do 18 czerwca 2023.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v.pl/web/kultura" TargetMode="External"/><Relationship Id="rId10" Type="http://schemas.openxmlformats.org/officeDocument/2006/relationships/hyperlink" Target="https://pisf.pl/" TargetMode="External"/><Relationship Id="rId13" Type="http://schemas.openxmlformats.org/officeDocument/2006/relationships/hyperlink" Target="https://www.sfp.org.pl/" TargetMode="External"/><Relationship Id="rId12" Type="http://schemas.openxmlformats.org/officeDocument/2006/relationships/hyperlink" Target="https://www.malopolska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rakow.pl/" TargetMode="External"/><Relationship Id="rId14" Type="http://schemas.openxmlformats.org/officeDocument/2006/relationships/hyperlink" Target="https://www.kff.com.pl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" TargetMode="External"/><Relationship Id="rId7" Type="http://schemas.openxmlformats.org/officeDocument/2006/relationships/hyperlink" Target="https://europeanfilmawards.eu/?p=1" TargetMode="External"/><Relationship Id="rId8" Type="http://schemas.openxmlformats.org/officeDocument/2006/relationships/hyperlink" Target="https://kreatywna-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